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3D5B" w14:textId="77777777" w:rsidR="00B1561C" w:rsidRDefault="00B1561C" w:rsidP="00B1561C">
      <w:pPr>
        <w:pStyle w:val="Default"/>
        <w:jc w:val="center"/>
        <w:rPr>
          <w:b/>
          <w:bCs/>
          <w:sz w:val="28"/>
          <w:szCs w:val="28"/>
          <w:lang w:val="en-US"/>
        </w:rPr>
      </w:pPr>
      <w:r w:rsidRPr="00B1561C">
        <w:rPr>
          <w:b/>
          <w:bCs/>
          <w:sz w:val="28"/>
          <w:szCs w:val="28"/>
          <w:lang w:val="en-US"/>
        </w:rPr>
        <w:t>Al-Farabi Kazakh National University</w:t>
      </w:r>
    </w:p>
    <w:p w14:paraId="01FC9AAA" w14:textId="77777777" w:rsidR="00B1561C" w:rsidRPr="00B1561C" w:rsidRDefault="00B1561C" w:rsidP="00B1561C">
      <w:pPr>
        <w:pStyle w:val="Default"/>
        <w:jc w:val="center"/>
        <w:rPr>
          <w:b/>
          <w:bCs/>
          <w:sz w:val="28"/>
          <w:szCs w:val="28"/>
          <w:lang w:val="en-US"/>
        </w:rPr>
      </w:pPr>
    </w:p>
    <w:p w14:paraId="52C60DA0" w14:textId="77777777"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14:paraId="130590DE" w14:textId="77777777" w:rsidR="00B1561C" w:rsidRPr="00B1561C" w:rsidRDefault="00B1561C" w:rsidP="00B1561C">
      <w:pPr>
        <w:pStyle w:val="Default"/>
        <w:jc w:val="center"/>
        <w:rPr>
          <w:b/>
          <w:bCs/>
          <w:sz w:val="28"/>
          <w:szCs w:val="28"/>
          <w:lang w:val="en-US"/>
        </w:rPr>
      </w:pPr>
    </w:p>
    <w:p w14:paraId="579341AE" w14:textId="77777777"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14:paraId="474B906B" w14:textId="77777777" w:rsidR="000F4857" w:rsidRPr="00B1561C" w:rsidRDefault="000F4857" w:rsidP="000F4857">
      <w:pPr>
        <w:pStyle w:val="Default"/>
        <w:rPr>
          <w:sz w:val="28"/>
          <w:szCs w:val="28"/>
          <w:lang w:val="en-US"/>
        </w:rPr>
      </w:pPr>
    </w:p>
    <w:p w14:paraId="38F03B67" w14:textId="77777777" w:rsidR="000F4857" w:rsidRPr="00B1561C" w:rsidRDefault="000F4857" w:rsidP="000F4857">
      <w:pPr>
        <w:pStyle w:val="Default"/>
        <w:rPr>
          <w:sz w:val="28"/>
          <w:szCs w:val="28"/>
          <w:lang w:val="en-US"/>
        </w:rPr>
      </w:pPr>
    </w:p>
    <w:p w14:paraId="7323B2C9" w14:textId="77777777" w:rsidR="000F4857" w:rsidRPr="00B1561C" w:rsidRDefault="000F4857" w:rsidP="000F4857">
      <w:pPr>
        <w:pStyle w:val="Default"/>
        <w:rPr>
          <w:sz w:val="28"/>
          <w:szCs w:val="28"/>
          <w:lang w:val="en-US"/>
        </w:rPr>
      </w:pPr>
    </w:p>
    <w:p w14:paraId="3B8EB717" w14:textId="77777777" w:rsidR="000F4857" w:rsidRPr="00B1561C" w:rsidRDefault="000F4857" w:rsidP="000F4857">
      <w:pPr>
        <w:pStyle w:val="Default"/>
        <w:rPr>
          <w:sz w:val="28"/>
          <w:szCs w:val="28"/>
          <w:lang w:val="en-US"/>
        </w:rPr>
      </w:pPr>
    </w:p>
    <w:p w14:paraId="6D12C0C0" w14:textId="77777777" w:rsidR="000F4857" w:rsidRPr="00B1561C" w:rsidRDefault="000F4857" w:rsidP="000F4857">
      <w:pPr>
        <w:pStyle w:val="Default"/>
        <w:rPr>
          <w:sz w:val="28"/>
          <w:szCs w:val="28"/>
          <w:lang w:val="en-US"/>
        </w:rPr>
      </w:pPr>
    </w:p>
    <w:p w14:paraId="037965F6" w14:textId="77777777" w:rsidR="000F4857" w:rsidRPr="00B1561C" w:rsidRDefault="000F4857" w:rsidP="000F4857">
      <w:pPr>
        <w:pStyle w:val="Default"/>
        <w:rPr>
          <w:sz w:val="28"/>
          <w:szCs w:val="28"/>
          <w:lang w:val="en-US"/>
        </w:rPr>
      </w:pPr>
    </w:p>
    <w:p w14:paraId="63494A88" w14:textId="77777777" w:rsidR="000F4857" w:rsidRPr="00B1561C" w:rsidRDefault="000F4857" w:rsidP="000F4857">
      <w:pPr>
        <w:pStyle w:val="Default"/>
        <w:rPr>
          <w:color w:val="auto"/>
          <w:sz w:val="28"/>
          <w:szCs w:val="28"/>
          <w:lang w:val="en-US"/>
        </w:rPr>
      </w:pPr>
    </w:p>
    <w:p w14:paraId="0DBD3E24" w14:textId="77777777"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14:paraId="3005B2C9" w14:textId="3B6A3117" w:rsidR="00B1561C" w:rsidRPr="00A551F4" w:rsidRDefault="00497F62" w:rsidP="00B1561C">
      <w:pPr>
        <w:pStyle w:val="Default"/>
        <w:jc w:val="center"/>
        <w:rPr>
          <w:bCs/>
          <w:color w:val="auto"/>
          <w:sz w:val="28"/>
          <w:szCs w:val="28"/>
          <w:lang w:val="en-US"/>
        </w:rPr>
      </w:pPr>
      <w:r>
        <w:rPr>
          <w:bCs/>
          <w:color w:val="auto"/>
          <w:sz w:val="28"/>
          <w:szCs w:val="28"/>
          <w:lang w:val="en-US"/>
        </w:rPr>
        <w:t>SPGR 7303</w:t>
      </w:r>
      <w:r w:rsidR="00445783" w:rsidRPr="00A551F4">
        <w:rPr>
          <w:bCs/>
          <w:color w:val="auto"/>
          <w:sz w:val="28"/>
          <w:szCs w:val="28"/>
          <w:lang w:val="en-US"/>
        </w:rPr>
        <w:t xml:space="preserve"> </w:t>
      </w:r>
      <w:r w:rsidR="00B1561C" w:rsidRPr="00A551F4">
        <w:rPr>
          <w:bCs/>
          <w:color w:val="auto"/>
          <w:sz w:val="28"/>
          <w:szCs w:val="28"/>
          <w:lang w:val="en-US"/>
        </w:rPr>
        <w:t>"</w:t>
      </w:r>
      <w:r w:rsidR="008C030D" w:rsidRPr="00A551F4">
        <w:rPr>
          <w:sz w:val="28"/>
          <w:szCs w:val="28"/>
          <w:lang w:val="en-US"/>
        </w:rPr>
        <w:t xml:space="preserve"> </w:t>
      </w:r>
      <w:r w:rsidR="00A551F4" w:rsidRPr="00A551F4">
        <w:rPr>
          <w:sz w:val="28"/>
          <w:szCs w:val="28"/>
          <w:lang w:val="en-US"/>
        </w:rPr>
        <w:t>Modern p</w:t>
      </w:r>
      <w:r w:rsidR="008C030D" w:rsidRPr="00A551F4">
        <w:rPr>
          <w:bCs/>
          <w:color w:val="auto"/>
          <w:sz w:val="28"/>
          <w:szCs w:val="28"/>
          <w:lang w:val="en-US"/>
        </w:rPr>
        <w:t xml:space="preserve">roblems of </w:t>
      </w:r>
      <w:r w:rsidR="00A551F4">
        <w:rPr>
          <w:bCs/>
          <w:color w:val="auto"/>
          <w:sz w:val="28"/>
          <w:szCs w:val="28"/>
          <w:lang w:val="en-US"/>
        </w:rPr>
        <w:t>Plant Genetics</w:t>
      </w:r>
      <w:r w:rsidR="00B1561C" w:rsidRPr="00A551F4">
        <w:rPr>
          <w:bCs/>
          <w:color w:val="auto"/>
          <w:sz w:val="28"/>
          <w:szCs w:val="28"/>
          <w:lang w:val="en-US"/>
        </w:rPr>
        <w:t>"</w:t>
      </w:r>
    </w:p>
    <w:p w14:paraId="65A89C56" w14:textId="75CF2CC6" w:rsidR="00B1561C" w:rsidRPr="00B1561C" w:rsidRDefault="00B1561C" w:rsidP="00B1561C">
      <w:pPr>
        <w:pStyle w:val="Default"/>
        <w:jc w:val="center"/>
        <w:rPr>
          <w:bCs/>
          <w:color w:val="auto"/>
          <w:sz w:val="28"/>
          <w:szCs w:val="28"/>
          <w:lang w:val="en-US"/>
        </w:rPr>
      </w:pPr>
      <w:r w:rsidRPr="00B1561C">
        <w:rPr>
          <w:bCs/>
          <w:color w:val="auto"/>
          <w:sz w:val="28"/>
          <w:szCs w:val="28"/>
          <w:lang w:val="en-US"/>
        </w:rPr>
        <w:t xml:space="preserve">Educational program in the specialty </w:t>
      </w:r>
      <w:r w:rsidR="008C030D">
        <w:rPr>
          <w:bCs/>
          <w:color w:val="auto"/>
          <w:sz w:val="28"/>
          <w:szCs w:val="28"/>
          <w:lang w:val="en-US"/>
        </w:rPr>
        <w:t xml:space="preserve">8D05101 </w:t>
      </w:r>
      <w:r w:rsidRPr="00B1561C">
        <w:rPr>
          <w:bCs/>
          <w:color w:val="auto"/>
          <w:sz w:val="28"/>
          <w:szCs w:val="28"/>
          <w:lang w:val="en-US"/>
        </w:rPr>
        <w:t>"</w:t>
      </w:r>
      <w:r w:rsidR="00A551F4">
        <w:rPr>
          <w:lang w:val="en-US"/>
        </w:rPr>
        <w:t>Genetics</w:t>
      </w:r>
      <w:r w:rsidRPr="00B1561C">
        <w:rPr>
          <w:bCs/>
          <w:color w:val="auto"/>
          <w:sz w:val="28"/>
          <w:szCs w:val="28"/>
          <w:lang w:val="en-US"/>
        </w:rPr>
        <w:t>"</w:t>
      </w:r>
    </w:p>
    <w:p w14:paraId="10828ED9" w14:textId="04A46168" w:rsidR="008C030D" w:rsidRDefault="008C030D" w:rsidP="00B1561C">
      <w:pPr>
        <w:pStyle w:val="Default"/>
        <w:jc w:val="center"/>
        <w:rPr>
          <w:bCs/>
          <w:color w:val="auto"/>
          <w:sz w:val="28"/>
          <w:szCs w:val="28"/>
          <w:lang w:val="en-US"/>
        </w:rPr>
      </w:pPr>
      <w:r w:rsidRPr="008C030D">
        <w:rPr>
          <w:bCs/>
          <w:color w:val="auto"/>
          <w:sz w:val="28"/>
          <w:szCs w:val="28"/>
          <w:lang w:val="en-US"/>
        </w:rPr>
        <w:t>Doctor’s degree 1 year, 1 semeste</w:t>
      </w:r>
      <w:r w:rsidR="00A551F4">
        <w:rPr>
          <w:bCs/>
          <w:color w:val="auto"/>
          <w:sz w:val="28"/>
          <w:szCs w:val="28"/>
          <w:lang w:val="en-US"/>
        </w:rPr>
        <w:t>r</w:t>
      </w:r>
    </w:p>
    <w:p w14:paraId="7E190841" w14:textId="77777777" w:rsidR="000F4857" w:rsidRPr="00B1561C" w:rsidRDefault="000F4857" w:rsidP="000F4857">
      <w:pPr>
        <w:pStyle w:val="Default"/>
        <w:rPr>
          <w:sz w:val="28"/>
          <w:szCs w:val="28"/>
          <w:lang w:val="en-US"/>
        </w:rPr>
      </w:pPr>
    </w:p>
    <w:p w14:paraId="215E9748" w14:textId="77777777" w:rsidR="000F4857" w:rsidRPr="00B1561C" w:rsidRDefault="000F4857" w:rsidP="000F4857">
      <w:pPr>
        <w:pStyle w:val="Default"/>
        <w:rPr>
          <w:sz w:val="28"/>
          <w:szCs w:val="28"/>
          <w:lang w:val="en-US"/>
        </w:rPr>
      </w:pPr>
    </w:p>
    <w:p w14:paraId="44DE6DC3" w14:textId="77777777" w:rsidR="000F4857" w:rsidRPr="00B1561C" w:rsidRDefault="000F4857" w:rsidP="000F4857">
      <w:pPr>
        <w:pStyle w:val="Default"/>
        <w:rPr>
          <w:sz w:val="28"/>
          <w:szCs w:val="28"/>
          <w:lang w:val="en-US"/>
        </w:rPr>
      </w:pPr>
    </w:p>
    <w:p w14:paraId="2425AC0E" w14:textId="77777777" w:rsidR="000F4857" w:rsidRPr="00B1561C" w:rsidRDefault="000F4857" w:rsidP="000F4857">
      <w:pPr>
        <w:pStyle w:val="Default"/>
        <w:rPr>
          <w:sz w:val="28"/>
          <w:szCs w:val="28"/>
          <w:lang w:val="en-US"/>
        </w:rPr>
      </w:pPr>
    </w:p>
    <w:p w14:paraId="5446633C" w14:textId="77777777" w:rsidR="000F4857" w:rsidRPr="00B1561C" w:rsidRDefault="000F4857" w:rsidP="000F4857">
      <w:pPr>
        <w:pStyle w:val="Default"/>
        <w:rPr>
          <w:sz w:val="28"/>
          <w:szCs w:val="28"/>
          <w:lang w:val="en-US"/>
        </w:rPr>
      </w:pPr>
    </w:p>
    <w:p w14:paraId="2B59DFF2" w14:textId="77777777" w:rsidR="000F4857" w:rsidRPr="00B1561C" w:rsidRDefault="000F4857" w:rsidP="000F4857">
      <w:pPr>
        <w:pStyle w:val="Default"/>
        <w:rPr>
          <w:sz w:val="28"/>
          <w:szCs w:val="28"/>
          <w:lang w:val="en-US"/>
        </w:rPr>
      </w:pPr>
    </w:p>
    <w:p w14:paraId="31F11703" w14:textId="77777777" w:rsidR="000F4857" w:rsidRPr="00B1561C" w:rsidRDefault="000F4857" w:rsidP="000F4857">
      <w:pPr>
        <w:pStyle w:val="Default"/>
        <w:rPr>
          <w:sz w:val="28"/>
          <w:szCs w:val="28"/>
          <w:lang w:val="en-US"/>
        </w:rPr>
      </w:pPr>
    </w:p>
    <w:p w14:paraId="090CAE9A" w14:textId="77777777" w:rsidR="000F4857" w:rsidRPr="00B1561C" w:rsidRDefault="000F4857" w:rsidP="000F4857">
      <w:pPr>
        <w:pStyle w:val="Default"/>
        <w:rPr>
          <w:sz w:val="28"/>
          <w:szCs w:val="28"/>
          <w:lang w:val="en-US"/>
        </w:rPr>
      </w:pPr>
    </w:p>
    <w:p w14:paraId="4692FB9F" w14:textId="77777777" w:rsidR="000F4857" w:rsidRPr="00B1561C" w:rsidRDefault="000F4857" w:rsidP="000F4857">
      <w:pPr>
        <w:pStyle w:val="Default"/>
        <w:rPr>
          <w:sz w:val="28"/>
          <w:szCs w:val="28"/>
          <w:lang w:val="en-US"/>
        </w:rPr>
      </w:pPr>
    </w:p>
    <w:p w14:paraId="0FCBED03" w14:textId="77777777" w:rsidR="000F4857" w:rsidRPr="00B1561C" w:rsidRDefault="000F4857" w:rsidP="000F4857">
      <w:pPr>
        <w:pStyle w:val="Default"/>
        <w:rPr>
          <w:sz w:val="28"/>
          <w:szCs w:val="28"/>
          <w:lang w:val="en-US"/>
        </w:rPr>
      </w:pPr>
    </w:p>
    <w:p w14:paraId="1D50554C" w14:textId="77777777" w:rsidR="000F4857" w:rsidRPr="00B1561C" w:rsidRDefault="000F4857" w:rsidP="000F4857">
      <w:pPr>
        <w:pStyle w:val="Default"/>
        <w:rPr>
          <w:sz w:val="28"/>
          <w:szCs w:val="28"/>
          <w:lang w:val="en-US"/>
        </w:rPr>
      </w:pPr>
    </w:p>
    <w:p w14:paraId="2DE509D8" w14:textId="77777777" w:rsidR="000F4857" w:rsidRPr="00B1561C" w:rsidRDefault="000F4857" w:rsidP="000F4857">
      <w:pPr>
        <w:pStyle w:val="Default"/>
        <w:rPr>
          <w:sz w:val="28"/>
          <w:szCs w:val="28"/>
          <w:lang w:val="en-US"/>
        </w:rPr>
      </w:pPr>
    </w:p>
    <w:p w14:paraId="46B77704" w14:textId="77777777" w:rsidR="000F4857" w:rsidRPr="00B1561C" w:rsidRDefault="000F4857" w:rsidP="000F4857">
      <w:pPr>
        <w:pStyle w:val="Default"/>
        <w:rPr>
          <w:sz w:val="28"/>
          <w:szCs w:val="28"/>
          <w:lang w:val="en-US"/>
        </w:rPr>
      </w:pPr>
    </w:p>
    <w:p w14:paraId="075D9C3D" w14:textId="77777777" w:rsidR="000F4857" w:rsidRPr="00B1561C" w:rsidRDefault="000F4857" w:rsidP="000F4857">
      <w:pPr>
        <w:pStyle w:val="Default"/>
        <w:rPr>
          <w:sz w:val="28"/>
          <w:szCs w:val="28"/>
          <w:lang w:val="en-US"/>
        </w:rPr>
      </w:pPr>
    </w:p>
    <w:p w14:paraId="2D3F8416" w14:textId="77777777" w:rsidR="000F4857" w:rsidRPr="00B1561C" w:rsidRDefault="000F4857" w:rsidP="000F4857">
      <w:pPr>
        <w:pStyle w:val="Default"/>
        <w:rPr>
          <w:sz w:val="28"/>
          <w:szCs w:val="28"/>
          <w:lang w:val="en-US"/>
        </w:rPr>
      </w:pPr>
    </w:p>
    <w:p w14:paraId="78BB151C" w14:textId="77777777" w:rsidR="000F4857" w:rsidRPr="00B1561C" w:rsidRDefault="000F4857" w:rsidP="000F4857">
      <w:pPr>
        <w:pStyle w:val="Default"/>
        <w:rPr>
          <w:sz w:val="28"/>
          <w:szCs w:val="28"/>
          <w:lang w:val="en-US"/>
        </w:rPr>
      </w:pPr>
    </w:p>
    <w:p w14:paraId="3C25BA33" w14:textId="77777777" w:rsidR="000F4857" w:rsidRPr="00B1561C" w:rsidRDefault="000F4857" w:rsidP="000F4857">
      <w:pPr>
        <w:pStyle w:val="Default"/>
        <w:rPr>
          <w:sz w:val="28"/>
          <w:szCs w:val="28"/>
          <w:lang w:val="en-US"/>
        </w:rPr>
      </w:pPr>
    </w:p>
    <w:p w14:paraId="0E650714" w14:textId="77777777" w:rsidR="000F4857" w:rsidRPr="00B1561C" w:rsidRDefault="000F4857" w:rsidP="000F4857">
      <w:pPr>
        <w:pStyle w:val="Default"/>
        <w:rPr>
          <w:sz w:val="28"/>
          <w:szCs w:val="28"/>
          <w:lang w:val="en-US"/>
        </w:rPr>
      </w:pPr>
    </w:p>
    <w:p w14:paraId="54CD47DB" w14:textId="77777777" w:rsidR="000F4857" w:rsidRPr="00B1561C" w:rsidRDefault="000F4857" w:rsidP="000F4857">
      <w:pPr>
        <w:pStyle w:val="Default"/>
        <w:rPr>
          <w:sz w:val="28"/>
          <w:szCs w:val="28"/>
          <w:lang w:val="en-US"/>
        </w:rPr>
      </w:pPr>
    </w:p>
    <w:p w14:paraId="624A823C" w14:textId="77777777" w:rsidR="000F4857" w:rsidRPr="00B1561C" w:rsidRDefault="000F4857" w:rsidP="000F4857">
      <w:pPr>
        <w:pStyle w:val="Default"/>
        <w:rPr>
          <w:sz w:val="28"/>
          <w:szCs w:val="28"/>
          <w:lang w:val="en-US"/>
        </w:rPr>
      </w:pPr>
    </w:p>
    <w:p w14:paraId="5F73244B" w14:textId="77777777" w:rsidR="000F4857" w:rsidRPr="00B1561C" w:rsidRDefault="000F4857" w:rsidP="000F4857">
      <w:pPr>
        <w:pStyle w:val="Default"/>
        <w:rPr>
          <w:sz w:val="28"/>
          <w:szCs w:val="28"/>
          <w:lang w:val="en-US"/>
        </w:rPr>
      </w:pPr>
    </w:p>
    <w:p w14:paraId="5F442BAF" w14:textId="77777777" w:rsidR="000F4857" w:rsidRPr="00B1561C" w:rsidRDefault="000F4857" w:rsidP="000F4857">
      <w:pPr>
        <w:pStyle w:val="Default"/>
        <w:rPr>
          <w:sz w:val="28"/>
          <w:szCs w:val="28"/>
          <w:lang w:val="en-US"/>
        </w:rPr>
      </w:pPr>
    </w:p>
    <w:p w14:paraId="554CBBA1" w14:textId="77777777" w:rsidR="000F4857" w:rsidRPr="00B1561C" w:rsidRDefault="000F4857" w:rsidP="000F4857">
      <w:pPr>
        <w:pStyle w:val="Default"/>
        <w:rPr>
          <w:sz w:val="28"/>
          <w:szCs w:val="28"/>
          <w:lang w:val="en-US"/>
        </w:rPr>
      </w:pPr>
    </w:p>
    <w:p w14:paraId="7BC6EE45" w14:textId="77777777" w:rsidR="000F4857" w:rsidRPr="00B1561C" w:rsidRDefault="000F4857" w:rsidP="000F4857">
      <w:pPr>
        <w:pStyle w:val="Default"/>
        <w:rPr>
          <w:sz w:val="28"/>
          <w:szCs w:val="28"/>
          <w:lang w:val="en-US"/>
        </w:rPr>
      </w:pPr>
    </w:p>
    <w:p w14:paraId="19AFC4A8" w14:textId="77777777" w:rsidR="000F4857" w:rsidRPr="00B1561C" w:rsidRDefault="000F4857" w:rsidP="000F4857">
      <w:pPr>
        <w:pStyle w:val="Default"/>
        <w:rPr>
          <w:sz w:val="28"/>
          <w:szCs w:val="28"/>
          <w:lang w:val="en-US"/>
        </w:rPr>
      </w:pPr>
    </w:p>
    <w:p w14:paraId="0718109D" w14:textId="77777777" w:rsidR="000F4857" w:rsidRPr="00B1561C" w:rsidRDefault="000F4857" w:rsidP="000F4857">
      <w:pPr>
        <w:pStyle w:val="Default"/>
        <w:rPr>
          <w:sz w:val="28"/>
          <w:szCs w:val="28"/>
          <w:lang w:val="en-US"/>
        </w:rPr>
      </w:pPr>
    </w:p>
    <w:p w14:paraId="414217A0" w14:textId="77777777" w:rsidR="000F4857" w:rsidRDefault="008C030D" w:rsidP="000F4857">
      <w:pPr>
        <w:pStyle w:val="Default"/>
        <w:jc w:val="center"/>
        <w:rPr>
          <w:b/>
          <w:sz w:val="28"/>
          <w:szCs w:val="28"/>
          <w:lang w:val="en-US"/>
        </w:rPr>
      </w:pPr>
      <w:r>
        <w:rPr>
          <w:b/>
          <w:sz w:val="28"/>
          <w:szCs w:val="28"/>
          <w:lang w:val="en-US"/>
        </w:rPr>
        <w:t>Almaty</w:t>
      </w:r>
    </w:p>
    <w:p w14:paraId="1F911EA2" w14:textId="77777777" w:rsidR="00445783" w:rsidRPr="00B1561C" w:rsidRDefault="00445783" w:rsidP="000F4857">
      <w:pPr>
        <w:pStyle w:val="Default"/>
        <w:jc w:val="center"/>
        <w:rPr>
          <w:b/>
          <w:sz w:val="28"/>
          <w:szCs w:val="28"/>
          <w:lang w:val="en-US"/>
        </w:rPr>
      </w:pPr>
    </w:p>
    <w:p w14:paraId="1D50E799" w14:textId="613BB070" w:rsidR="000F4857" w:rsidRPr="000F4857" w:rsidRDefault="000F4857" w:rsidP="00A551F4">
      <w:pPr>
        <w:pStyle w:val="Default"/>
        <w:jc w:val="center"/>
        <w:rPr>
          <w:sz w:val="28"/>
          <w:szCs w:val="28"/>
          <w:lang w:val="en-US"/>
        </w:rPr>
      </w:pPr>
      <w:r w:rsidRPr="000F4857">
        <w:rPr>
          <w:sz w:val="28"/>
          <w:szCs w:val="28"/>
          <w:lang w:val="en-US"/>
        </w:rPr>
        <w:lastRenderedPageBreak/>
        <w:t xml:space="preserve">The program of the final exam of the discipline </w:t>
      </w:r>
      <w:r w:rsidR="00497F62" w:rsidRPr="00497F62">
        <w:rPr>
          <w:bCs/>
          <w:color w:val="auto"/>
          <w:sz w:val="28"/>
          <w:szCs w:val="28"/>
          <w:lang w:val="en-US"/>
        </w:rPr>
        <w:t xml:space="preserve">SPGR 7303 </w:t>
      </w:r>
      <w:r w:rsidR="00A551F4" w:rsidRPr="00A551F4">
        <w:rPr>
          <w:bCs/>
          <w:color w:val="auto"/>
          <w:sz w:val="28"/>
          <w:szCs w:val="28"/>
          <w:lang w:val="en-US"/>
        </w:rPr>
        <w:t>"</w:t>
      </w:r>
      <w:r w:rsidR="00A551F4" w:rsidRPr="00A551F4">
        <w:rPr>
          <w:sz w:val="28"/>
          <w:szCs w:val="28"/>
          <w:lang w:val="en-US"/>
        </w:rPr>
        <w:t>Modern p</w:t>
      </w:r>
      <w:r w:rsidR="00A551F4" w:rsidRPr="00A551F4">
        <w:rPr>
          <w:bCs/>
          <w:color w:val="auto"/>
          <w:sz w:val="28"/>
          <w:szCs w:val="28"/>
          <w:lang w:val="en-US"/>
        </w:rPr>
        <w:t xml:space="preserve">roblems of </w:t>
      </w:r>
      <w:r w:rsidR="00A551F4">
        <w:rPr>
          <w:bCs/>
          <w:color w:val="auto"/>
          <w:sz w:val="28"/>
          <w:szCs w:val="28"/>
          <w:lang w:val="en-US"/>
        </w:rPr>
        <w:t>Plant Genetics</w:t>
      </w:r>
      <w:r w:rsidR="00A551F4" w:rsidRPr="00A551F4">
        <w:rPr>
          <w:bCs/>
          <w:color w:val="auto"/>
          <w:sz w:val="28"/>
          <w:szCs w:val="28"/>
          <w:lang w:val="en-US"/>
        </w:rPr>
        <w:t>"</w:t>
      </w:r>
      <w:r w:rsidR="00A551F4">
        <w:rPr>
          <w:bCs/>
          <w:color w:val="auto"/>
          <w:sz w:val="28"/>
          <w:szCs w:val="28"/>
          <w:lang w:val="en-US"/>
        </w:rPr>
        <w:t xml:space="preserve"> </w:t>
      </w:r>
      <w:r w:rsidRPr="000F4857">
        <w:rPr>
          <w:sz w:val="28"/>
          <w:szCs w:val="28"/>
          <w:lang w:val="en-US"/>
        </w:rPr>
        <w:t>of the specialty "</w:t>
      </w:r>
      <w:r w:rsidR="008C030D" w:rsidRPr="008C030D">
        <w:rPr>
          <w:sz w:val="28"/>
          <w:szCs w:val="28"/>
          <w:lang w:val="en-US"/>
        </w:rPr>
        <w:t>8D05101 -</w:t>
      </w:r>
      <w:r w:rsidR="0074366A" w:rsidRPr="0074366A">
        <w:rPr>
          <w:lang w:val="en-US"/>
        </w:rPr>
        <w:t xml:space="preserve"> </w:t>
      </w:r>
      <w:r w:rsidR="00A551F4">
        <w:rPr>
          <w:sz w:val="28"/>
          <w:szCs w:val="28"/>
          <w:lang w:val="en-US"/>
        </w:rPr>
        <w:t>Genetics</w:t>
      </w:r>
      <w:r w:rsidRPr="000F4857">
        <w:rPr>
          <w:sz w:val="28"/>
          <w:szCs w:val="28"/>
          <w:lang w:val="en-US"/>
        </w:rPr>
        <w:t xml:space="preserve">" was compiled by </w:t>
      </w:r>
      <w:r w:rsidR="00445783">
        <w:rPr>
          <w:sz w:val="28"/>
          <w:szCs w:val="28"/>
          <w:lang w:val="en-US"/>
        </w:rPr>
        <w:t>Amirova Aigul Kuzembaevna</w:t>
      </w:r>
      <w:r w:rsidRPr="000F4857">
        <w:rPr>
          <w:sz w:val="28"/>
          <w:szCs w:val="28"/>
          <w:lang w:val="en-US"/>
        </w:rPr>
        <w:t xml:space="preserve"> Ph.D.</w:t>
      </w:r>
      <w:r w:rsidR="00445783">
        <w:rPr>
          <w:sz w:val="28"/>
          <w:szCs w:val="28"/>
          <w:lang w:val="en-US"/>
        </w:rPr>
        <w:t xml:space="preserve"> </w:t>
      </w:r>
    </w:p>
    <w:p w14:paraId="43D19BA5" w14:textId="77777777" w:rsidR="000F4857" w:rsidRPr="000F4857" w:rsidRDefault="000F4857" w:rsidP="000F4857">
      <w:pPr>
        <w:ind w:firstLine="720"/>
        <w:jc w:val="center"/>
        <w:rPr>
          <w:rFonts w:ascii="Times New Roman" w:hAnsi="Times New Roman" w:cs="Times New Roman"/>
          <w:sz w:val="28"/>
          <w:szCs w:val="28"/>
          <w:lang w:val="en-US"/>
        </w:rPr>
      </w:pPr>
    </w:p>
    <w:p w14:paraId="5B4CD238" w14:textId="77777777" w:rsidR="000F4857" w:rsidRPr="000F4857" w:rsidRDefault="000F4857" w:rsidP="000F4857">
      <w:pPr>
        <w:ind w:firstLine="720"/>
        <w:jc w:val="center"/>
        <w:rPr>
          <w:rFonts w:ascii="Times New Roman" w:hAnsi="Times New Roman" w:cs="Times New Roman"/>
          <w:sz w:val="28"/>
          <w:szCs w:val="28"/>
          <w:lang w:val="en-US"/>
        </w:rPr>
      </w:pPr>
    </w:p>
    <w:p w14:paraId="2D29A0E9" w14:textId="77777777" w:rsidR="000F4857" w:rsidRPr="000F4857" w:rsidRDefault="000F4857" w:rsidP="000F4857">
      <w:pPr>
        <w:ind w:firstLine="720"/>
        <w:jc w:val="center"/>
        <w:rPr>
          <w:rFonts w:ascii="Times New Roman" w:hAnsi="Times New Roman" w:cs="Times New Roman"/>
          <w:sz w:val="28"/>
          <w:szCs w:val="28"/>
          <w:lang w:val="en-US"/>
        </w:rPr>
      </w:pPr>
    </w:p>
    <w:p w14:paraId="310EDA12" w14:textId="77777777"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14:paraId="21D0ACB2" w14:textId="77777777" w:rsidR="000F4857" w:rsidRPr="000F4857" w:rsidRDefault="000F4857" w:rsidP="000F4857">
      <w:pPr>
        <w:ind w:firstLine="720"/>
        <w:jc w:val="center"/>
        <w:rPr>
          <w:rFonts w:ascii="Times New Roman" w:hAnsi="Times New Roman" w:cs="Times New Roman"/>
          <w:sz w:val="28"/>
          <w:szCs w:val="28"/>
          <w:lang w:val="en-US"/>
        </w:rPr>
      </w:pPr>
    </w:p>
    <w:p w14:paraId="5D7DFF6E" w14:textId="3632F0D5" w:rsidR="000F4857" w:rsidRPr="00B1561C" w:rsidRDefault="000F4857" w:rsidP="00B1561C">
      <w:pPr>
        <w:rPr>
          <w:rFonts w:ascii="Times New Roman" w:hAnsi="Times New Roman" w:cs="Times New Roman"/>
          <w:sz w:val="28"/>
          <w:szCs w:val="28"/>
          <w:lang w:val="en-US"/>
        </w:rPr>
      </w:pPr>
      <w:r w:rsidRPr="00B1561C">
        <w:rPr>
          <w:rFonts w:ascii="Times New Roman" w:hAnsi="Times New Roman" w:cs="Times New Roman"/>
          <w:sz w:val="28"/>
          <w:szCs w:val="28"/>
          <w:lang w:val="en-US"/>
        </w:rPr>
        <w:t>From "___" ___ 202</w:t>
      </w:r>
      <w:r w:rsidR="00A551F4">
        <w:rPr>
          <w:rFonts w:ascii="Times New Roman" w:hAnsi="Times New Roman" w:cs="Times New Roman"/>
          <w:sz w:val="28"/>
          <w:szCs w:val="28"/>
          <w:lang w:val="en-US"/>
        </w:rPr>
        <w:t>3</w:t>
      </w:r>
      <w:r w:rsidRPr="00B1561C">
        <w:rPr>
          <w:rFonts w:ascii="Times New Roman" w:hAnsi="Times New Roman" w:cs="Times New Roman"/>
          <w:sz w:val="28"/>
          <w:szCs w:val="28"/>
          <w:lang w:val="en-US"/>
        </w:rPr>
        <w:t xml:space="preserve">, protocol </w:t>
      </w:r>
      <w:r w:rsidR="00B1561C">
        <w:rPr>
          <w:rFonts w:ascii="Times New Roman" w:hAnsi="Times New Roman" w:cs="Times New Roman"/>
          <w:sz w:val="28"/>
          <w:szCs w:val="28"/>
          <w:lang w:val="en-US"/>
        </w:rPr>
        <w:t xml:space="preserve"> </w:t>
      </w:r>
      <w:r w:rsidRPr="00B1561C">
        <w:rPr>
          <w:rFonts w:ascii="Times New Roman" w:hAnsi="Times New Roman" w:cs="Times New Roman"/>
          <w:sz w:val="28"/>
          <w:szCs w:val="28"/>
          <w:lang w:val="en-US"/>
        </w:rPr>
        <w:t>No. __</w:t>
      </w:r>
    </w:p>
    <w:p w14:paraId="45BD05D6" w14:textId="77777777" w:rsidR="000F4857" w:rsidRPr="00B1561C" w:rsidRDefault="000F4857" w:rsidP="000F4857">
      <w:pPr>
        <w:ind w:firstLine="720"/>
        <w:jc w:val="center"/>
        <w:rPr>
          <w:rFonts w:ascii="Times New Roman" w:hAnsi="Times New Roman" w:cs="Times New Roman"/>
          <w:sz w:val="28"/>
          <w:szCs w:val="28"/>
          <w:lang w:val="en-US"/>
        </w:rPr>
      </w:pPr>
    </w:p>
    <w:p w14:paraId="7F95CBA3" w14:textId="77777777" w:rsidR="000F4857" w:rsidRPr="000F4857" w:rsidRDefault="000F4857" w:rsidP="004C53DA">
      <w:pPr>
        <w:rPr>
          <w:lang w:val="en-US"/>
        </w:rPr>
      </w:pPr>
      <w:r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sidR="0074366A">
        <w:rPr>
          <w:rFonts w:ascii="Times New Roman" w:hAnsi="Times New Roman" w:cs="Times New Roman"/>
          <w:sz w:val="28"/>
          <w:szCs w:val="28"/>
          <w:lang w:val="en-US"/>
        </w:rPr>
        <w:t xml:space="preserve">the </w:t>
      </w:r>
      <w:r w:rsidRPr="000F4857">
        <w:rPr>
          <w:rFonts w:ascii="Times New Roman" w:hAnsi="Times New Roman" w:cs="Times New Roman"/>
          <w:sz w:val="28"/>
          <w:szCs w:val="28"/>
          <w:lang w:val="en-US"/>
        </w:rPr>
        <w:t xml:space="preserve">Department _________________ </w:t>
      </w:r>
      <w:r w:rsidR="004C53DA" w:rsidRPr="004C53DA">
        <w:rPr>
          <w:rFonts w:ascii="Times New Roman" w:hAnsi="Times New Roman" w:cs="Times New Roman"/>
          <w:sz w:val="28"/>
          <w:szCs w:val="28"/>
          <w:lang w:val="en-US"/>
        </w:rPr>
        <w:t>Zhunusbayeva Zh.K.</w:t>
      </w:r>
    </w:p>
    <w:p w14:paraId="30B237CF" w14:textId="77777777"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p>
    <w:p w14:paraId="4013C2F6" w14:textId="67168AD8" w:rsidR="000F4857" w:rsidRPr="00D168FF"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 xml:space="preserve">– </w:t>
      </w:r>
      <w:r w:rsidR="008C030D" w:rsidRPr="008C030D">
        <w:rPr>
          <w:sz w:val="28"/>
          <w:szCs w:val="28"/>
          <w:lang w:val="en-US"/>
        </w:rPr>
        <w:t xml:space="preserve">written, </w:t>
      </w:r>
      <w:r w:rsidR="00635025">
        <w:rPr>
          <w:sz w:val="28"/>
          <w:szCs w:val="28"/>
          <w:lang w:val="en-US"/>
        </w:rPr>
        <w:t>o</w:t>
      </w:r>
      <w:r w:rsidR="003D6005">
        <w:rPr>
          <w:sz w:val="28"/>
          <w:szCs w:val="28"/>
          <w:lang w:val="en-US"/>
        </w:rPr>
        <w:t>ff</w:t>
      </w:r>
      <w:r w:rsidR="00635025">
        <w:rPr>
          <w:sz w:val="28"/>
          <w:szCs w:val="28"/>
          <w:lang w:val="en-US"/>
        </w:rPr>
        <w:t>line</w:t>
      </w:r>
      <w:r w:rsidR="003D6005">
        <w:rPr>
          <w:sz w:val="28"/>
          <w:szCs w:val="28"/>
          <w:lang w:val="en-US"/>
        </w:rPr>
        <w:t>,</w:t>
      </w:r>
      <w:r w:rsidR="003D6005" w:rsidRPr="008C030D">
        <w:rPr>
          <w:sz w:val="28"/>
          <w:szCs w:val="28"/>
          <w:lang w:val="en-US"/>
        </w:rPr>
        <w:t xml:space="preserve"> </w:t>
      </w:r>
      <w:r w:rsidR="003D6005" w:rsidRPr="008C030D">
        <w:rPr>
          <w:sz w:val="28"/>
          <w:szCs w:val="28"/>
          <w:lang w:val="en-US"/>
        </w:rPr>
        <w:t>“Univer”</w:t>
      </w:r>
      <w:r w:rsidR="003D6005">
        <w:rPr>
          <w:sz w:val="28"/>
          <w:szCs w:val="28"/>
          <w:lang w:val="en-US"/>
        </w:rPr>
        <w:t>.</w:t>
      </w:r>
    </w:p>
    <w:p w14:paraId="512B2B23" w14:textId="77777777" w:rsidR="000F4857" w:rsidRPr="000F4857" w:rsidRDefault="000F4857" w:rsidP="000F4857">
      <w:pPr>
        <w:pStyle w:val="Default"/>
        <w:spacing w:after="14"/>
        <w:rPr>
          <w:b/>
          <w:bCs/>
          <w:sz w:val="28"/>
          <w:szCs w:val="28"/>
          <w:lang w:val="en-US"/>
        </w:rPr>
      </w:pPr>
    </w:p>
    <w:p w14:paraId="0022BA68" w14:textId="77777777"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ways to solve the problem and apply the knowledge gained in practice; Test their ability to reason for their answers.</w:t>
      </w:r>
    </w:p>
    <w:p w14:paraId="4F55CF58" w14:textId="77777777" w:rsidR="005711F5" w:rsidRDefault="005711F5" w:rsidP="000F4857">
      <w:pPr>
        <w:pStyle w:val="3"/>
        <w:spacing w:after="0" w:line="240" w:lineRule="auto"/>
        <w:ind w:left="0" w:right="-1"/>
        <w:jc w:val="both"/>
        <w:rPr>
          <w:rFonts w:cs="Times New Roman"/>
          <w:b/>
          <w:bCs/>
          <w:color w:val="000000"/>
          <w:sz w:val="28"/>
          <w:szCs w:val="28"/>
          <w:lang w:val="en-US"/>
        </w:rPr>
      </w:pPr>
    </w:p>
    <w:p w14:paraId="2A003937" w14:textId="77777777" w:rsidR="008C030D" w:rsidRPr="008C030D" w:rsidRDefault="000F4857" w:rsidP="008C030D">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008C030D" w:rsidRPr="008C030D">
        <w:rPr>
          <w:rFonts w:cs="Times New Roman"/>
          <w:bCs/>
          <w:color w:val="000000"/>
          <w:sz w:val="28"/>
          <w:szCs w:val="28"/>
          <w:lang w:val="en-US"/>
        </w:rPr>
        <w:t>tickets.</w:t>
      </w:r>
    </w:p>
    <w:p w14:paraId="659FB777" w14:textId="77777777" w:rsidR="008C030D" w:rsidRPr="008C030D" w:rsidRDefault="008C030D" w:rsidP="008C030D">
      <w:pPr>
        <w:pStyle w:val="3"/>
        <w:spacing w:after="0" w:line="240" w:lineRule="auto"/>
        <w:ind w:left="0" w:right="-1"/>
        <w:jc w:val="both"/>
        <w:rPr>
          <w:rFonts w:cs="Times New Roman"/>
          <w:bCs/>
          <w:color w:val="000000"/>
          <w:sz w:val="28"/>
          <w:szCs w:val="28"/>
          <w:lang w:val="en-US"/>
        </w:rPr>
      </w:pPr>
      <w:r w:rsidRPr="008C030D">
        <w:rPr>
          <w:rFonts w:cs="Times New Roman"/>
          <w:bCs/>
          <w:color w:val="000000"/>
          <w:sz w:val="28"/>
          <w:szCs w:val="28"/>
          <w:lang w:val="en-US"/>
        </w:rPr>
        <w:t>There will be 3 questions on the ticket.</w:t>
      </w:r>
    </w:p>
    <w:p w14:paraId="3B4E2AD2" w14:textId="77777777" w:rsidR="008C030D" w:rsidRPr="008C030D" w:rsidRDefault="008C030D" w:rsidP="008C030D">
      <w:pPr>
        <w:pStyle w:val="3"/>
        <w:spacing w:after="0" w:line="240" w:lineRule="auto"/>
        <w:ind w:right="-1"/>
        <w:jc w:val="both"/>
        <w:rPr>
          <w:rFonts w:cs="Times New Roman"/>
          <w:bCs/>
          <w:color w:val="000000"/>
          <w:sz w:val="28"/>
          <w:szCs w:val="28"/>
          <w:lang w:val="en-US"/>
        </w:rPr>
      </w:pPr>
    </w:p>
    <w:p w14:paraId="40CD84EB" w14:textId="77777777" w:rsidR="00B1561C" w:rsidRDefault="00D168FF" w:rsidP="005711F5">
      <w:pPr>
        <w:pStyle w:val="3"/>
        <w:spacing w:after="0" w:line="240" w:lineRule="auto"/>
        <w:ind w:left="0" w:right="-1"/>
        <w:jc w:val="both"/>
        <w:rPr>
          <w:rFonts w:cs="Times New Roman"/>
          <w:bCs/>
          <w:color w:val="000000"/>
          <w:sz w:val="28"/>
          <w:szCs w:val="28"/>
          <w:lang w:val="en-US"/>
        </w:rPr>
      </w:pPr>
      <w:r w:rsidRPr="00D168FF">
        <w:rPr>
          <w:rFonts w:cs="Times New Roman"/>
          <w:b/>
          <w:bCs/>
          <w:color w:val="000000"/>
          <w:sz w:val="28"/>
          <w:szCs w:val="28"/>
          <w:lang w:val="en-US"/>
        </w:rPr>
        <w:t xml:space="preserve">Time to </w:t>
      </w:r>
      <w:r w:rsidR="008C030D">
        <w:rPr>
          <w:rFonts w:cs="Times New Roman"/>
          <w:b/>
          <w:bCs/>
          <w:color w:val="000000"/>
          <w:sz w:val="28"/>
          <w:szCs w:val="28"/>
          <w:lang w:val="en-US"/>
        </w:rPr>
        <w:t>exam</w:t>
      </w:r>
      <w:r w:rsidRPr="00D168FF">
        <w:rPr>
          <w:rFonts w:cs="Times New Roman"/>
          <w:bCs/>
          <w:color w:val="000000"/>
          <w:sz w:val="28"/>
          <w:szCs w:val="28"/>
          <w:lang w:val="en-US"/>
        </w:rPr>
        <w:t xml:space="preserve"> </w:t>
      </w:r>
      <w:r w:rsidRPr="005711F5">
        <w:rPr>
          <w:rFonts w:cs="Times New Roman"/>
          <w:b/>
          <w:bCs/>
          <w:color w:val="000000"/>
          <w:sz w:val="28"/>
          <w:szCs w:val="28"/>
          <w:lang w:val="en-US"/>
        </w:rPr>
        <w:t>-</w:t>
      </w:r>
      <w:r w:rsidRPr="00D168FF">
        <w:rPr>
          <w:rFonts w:cs="Times New Roman"/>
          <w:bCs/>
          <w:color w:val="000000"/>
          <w:sz w:val="28"/>
          <w:szCs w:val="28"/>
          <w:lang w:val="en-US"/>
        </w:rPr>
        <w:t xml:space="preserve"> </w:t>
      </w:r>
      <w:r w:rsidR="008C030D" w:rsidRPr="008C030D">
        <w:rPr>
          <w:rFonts w:cs="Times New Roman"/>
          <w:bCs/>
          <w:color w:val="000000"/>
          <w:sz w:val="28"/>
          <w:szCs w:val="28"/>
          <w:lang w:val="en-US"/>
        </w:rPr>
        <w:t>2 hours.</w:t>
      </w:r>
    </w:p>
    <w:p w14:paraId="277101EA" w14:textId="77777777" w:rsidR="00B1561C" w:rsidRPr="00B1561C" w:rsidRDefault="00B1561C" w:rsidP="000F4857">
      <w:pPr>
        <w:pStyle w:val="3"/>
        <w:spacing w:after="0" w:line="240" w:lineRule="auto"/>
        <w:ind w:left="0" w:right="-1"/>
        <w:jc w:val="both"/>
        <w:rPr>
          <w:b/>
          <w:bCs/>
          <w:sz w:val="28"/>
          <w:szCs w:val="28"/>
          <w:lang w:val="en-US"/>
        </w:rPr>
      </w:pPr>
    </w:p>
    <w:p w14:paraId="35633FFB" w14:textId="77777777"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008C030D" w:rsidRPr="008C030D">
        <w:rPr>
          <w:rFonts w:cstheme="minorBidi"/>
          <w:bCs/>
          <w:color w:val="auto"/>
          <w:sz w:val="28"/>
          <w:szCs w:val="28"/>
          <w:lang w:val="en-US"/>
        </w:rPr>
        <w:t>Block I - 30 points, Block II - 30 points, Block III - 40 points.</w:t>
      </w:r>
    </w:p>
    <w:p w14:paraId="3B9A4F15" w14:textId="77777777" w:rsidR="00B1561C" w:rsidRDefault="00B1561C" w:rsidP="000F4857">
      <w:pPr>
        <w:pStyle w:val="Default"/>
        <w:spacing w:after="14"/>
        <w:rPr>
          <w:rFonts w:cstheme="minorBidi"/>
          <w:bCs/>
          <w:color w:val="auto"/>
          <w:sz w:val="28"/>
          <w:szCs w:val="28"/>
          <w:lang w:val="en-US"/>
        </w:rPr>
      </w:pPr>
    </w:p>
    <w:p w14:paraId="29D8BCBC" w14:textId="77777777"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first block includes questions of cognitive (knowledge) competence, which assess the knowledge and understanding of the object of study. This task allows you to demonstrate knowledge in the field of the genetic foundations of biotechnology, achievements and prospects for the development of biotechnology and genetic engineering, practical significance in various fields of science, production and industry, based on modern advanced textbooks, manuals and other literary sources. Valued at 30 points.</w:t>
      </w:r>
    </w:p>
    <w:p w14:paraId="7ACD458B" w14:textId="77777777"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second block includes questions that reveal functional competence, which assess the ability to apply, analyze information and systematize the results of scientific research by processing literature data. This task is aimed at identifying the ability to apply their knowledge, formulate and justify arguments and solve problems within the field of study. Valued at 30 points.</w:t>
      </w:r>
    </w:p>
    <w:p w14:paraId="2FF1F01D" w14:textId="77777777" w:rsid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third block includes questions of systemic competence, which reveal the ability to synthesize and evaluate information. This question is an applied task related to the use of biotechnological methods, which are aimed at testing practical skills</w:t>
      </w:r>
      <w:r>
        <w:rPr>
          <w:rFonts w:cstheme="minorBidi"/>
          <w:bCs/>
          <w:color w:val="auto"/>
          <w:sz w:val="28"/>
          <w:szCs w:val="28"/>
          <w:lang w:val="en-US"/>
        </w:rPr>
        <w:t>.</w:t>
      </w:r>
    </w:p>
    <w:p w14:paraId="6F9563DF" w14:textId="77777777" w:rsidR="008C030D" w:rsidRPr="000F4857" w:rsidRDefault="008C030D" w:rsidP="008C030D">
      <w:pPr>
        <w:pStyle w:val="Default"/>
        <w:spacing w:after="14"/>
        <w:rPr>
          <w:rFonts w:cstheme="minorBidi"/>
          <w:bCs/>
          <w:color w:val="auto"/>
          <w:sz w:val="28"/>
          <w:szCs w:val="28"/>
          <w:lang w:val="en-US"/>
        </w:rPr>
      </w:pPr>
    </w:p>
    <w:p w14:paraId="51254BF6" w14:textId="77777777"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14:paraId="1EDFF037" w14:textId="77777777" w:rsidR="000F4857" w:rsidRPr="00A02878"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14:paraId="100F2B46" w14:textId="77777777"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14:paraId="30FBE63C" w14:textId="77777777"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14:paraId="4ABC626A" w14:textId="77777777" w:rsidR="000F4857" w:rsidRPr="000F4857" w:rsidRDefault="000F4857" w:rsidP="000F4857">
      <w:pPr>
        <w:pStyle w:val="Default"/>
        <w:spacing w:after="14"/>
        <w:rPr>
          <w:sz w:val="28"/>
          <w:szCs w:val="28"/>
          <w:lang w:val="en-US"/>
        </w:rPr>
      </w:pPr>
    </w:p>
    <w:p w14:paraId="38185573" w14:textId="77777777" w:rsidR="00897C4D" w:rsidRPr="000F4857" w:rsidRDefault="00897C4D">
      <w:pPr>
        <w:rPr>
          <w:lang w:val="en-US"/>
        </w:rPr>
      </w:pPr>
    </w:p>
    <w:p w14:paraId="1892E78F" w14:textId="77777777"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Exam questions</w:t>
      </w:r>
    </w:p>
    <w:p w14:paraId="56CA1710" w14:textId="77777777" w:rsidR="0045026A" w:rsidRDefault="0045026A" w:rsidP="002F2AC1">
      <w:pPr>
        <w:jc w:val="center"/>
        <w:rPr>
          <w:rFonts w:ascii="Times New Roman" w:hAnsi="Times New Roman" w:cs="Times New Roman"/>
          <w:b/>
          <w:sz w:val="28"/>
          <w:szCs w:val="28"/>
          <w:lang w:val="en-US"/>
        </w:rPr>
      </w:pPr>
    </w:p>
    <w:p w14:paraId="21E3B0E8" w14:textId="77777777" w:rsidR="00B1561C" w:rsidRPr="002F2AC1" w:rsidRDefault="00B1561C" w:rsidP="002F2AC1">
      <w:pPr>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w:t>
      </w:r>
    </w:p>
    <w:p w14:paraId="228433DF" w14:textId="14F83060" w:rsidR="00A551F4" w:rsidRPr="00A551F4" w:rsidRDefault="004C6B49" w:rsidP="00A551F4">
      <w:pPr>
        <w:spacing w:after="0" w:line="240" w:lineRule="auto"/>
        <w:rPr>
          <w:rFonts w:ascii="Times New Roman" w:hAnsi="Times New Roman" w:cs="Times New Roman"/>
          <w:sz w:val="28"/>
          <w:szCs w:val="28"/>
          <w:lang w:val="en-US"/>
        </w:rPr>
      </w:pPr>
      <w:r w:rsidRPr="004C6B49">
        <w:rPr>
          <w:rFonts w:ascii="Times New Roman" w:hAnsi="Times New Roman" w:cs="Times New Roman"/>
          <w:sz w:val="28"/>
          <w:szCs w:val="28"/>
          <w:lang w:val="en-US"/>
        </w:rPr>
        <w:t xml:space="preserve">1. </w:t>
      </w:r>
      <w:r w:rsidR="00A551F4" w:rsidRPr="00A551F4">
        <w:rPr>
          <w:rFonts w:ascii="Times New Roman" w:hAnsi="Times New Roman" w:cs="Times New Roman"/>
          <w:sz w:val="28"/>
          <w:szCs w:val="28"/>
          <w:lang w:val="en-US"/>
        </w:rPr>
        <w:t>Modern problems of plant genetics.</w:t>
      </w:r>
    </w:p>
    <w:p w14:paraId="5F5BB9B7" w14:textId="17CFE1DD" w:rsidR="00B1561C"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A551F4">
        <w:rPr>
          <w:rFonts w:ascii="Times New Roman" w:hAnsi="Times New Roman" w:cs="Times New Roman"/>
          <w:sz w:val="28"/>
          <w:szCs w:val="28"/>
          <w:lang w:val="en-US"/>
        </w:rPr>
        <w:t>. High-quality reference genome sequences</w:t>
      </w:r>
      <w:r>
        <w:rPr>
          <w:rFonts w:ascii="Times New Roman" w:hAnsi="Times New Roman" w:cs="Times New Roman"/>
          <w:sz w:val="28"/>
          <w:szCs w:val="28"/>
          <w:lang w:val="en-US"/>
        </w:rPr>
        <w:t>.</w:t>
      </w:r>
    </w:p>
    <w:p w14:paraId="7C915A7F" w14:textId="32FA566B"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551F4">
        <w:rPr>
          <w:lang w:val="en-US"/>
        </w:rPr>
        <w:t xml:space="preserve"> </w:t>
      </w:r>
      <w:r w:rsidRPr="00A551F4">
        <w:rPr>
          <w:rFonts w:ascii="Times New Roman" w:hAnsi="Times New Roman" w:cs="Times New Roman"/>
          <w:sz w:val="28"/>
          <w:szCs w:val="28"/>
          <w:lang w:val="en-US"/>
        </w:rPr>
        <w:t>Challenging Features of Plant Genomes</w:t>
      </w:r>
      <w:r>
        <w:rPr>
          <w:rFonts w:ascii="Times New Roman" w:hAnsi="Times New Roman" w:cs="Times New Roman"/>
          <w:sz w:val="28"/>
          <w:szCs w:val="28"/>
          <w:lang w:val="en-US"/>
        </w:rPr>
        <w:t>.</w:t>
      </w:r>
    </w:p>
    <w:p w14:paraId="11AC9692" w14:textId="41BE0CB5"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551F4">
        <w:rPr>
          <w:rFonts w:ascii="Times New Roman" w:hAnsi="Times New Roman" w:cs="Times New Roman"/>
          <w:sz w:val="28"/>
          <w:szCs w:val="28"/>
          <w:lang w:val="en-US"/>
        </w:rPr>
        <w:t>.  Major achievements in plant pan-genomics.</w:t>
      </w:r>
    </w:p>
    <w:p w14:paraId="10B847E3" w14:textId="2E4F9597"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551F4">
        <w:rPr>
          <w:rFonts w:ascii="Times New Roman" w:hAnsi="Times New Roman" w:cs="Times New Roman"/>
          <w:sz w:val="28"/>
          <w:szCs w:val="28"/>
          <w:lang w:val="en-US"/>
        </w:rPr>
        <w:t>. In vitro culture and plant breeding.</w:t>
      </w:r>
    </w:p>
    <w:p w14:paraId="08AA8FFB" w14:textId="0624E2FE"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A551F4">
        <w:rPr>
          <w:rFonts w:ascii="Times New Roman" w:hAnsi="Times New Roman" w:cs="Times New Roman"/>
          <w:sz w:val="28"/>
          <w:szCs w:val="28"/>
          <w:lang w:val="en-US"/>
        </w:rPr>
        <w:t>Pollen and Microspore culture in Plant Improvement</w:t>
      </w:r>
      <w:r>
        <w:rPr>
          <w:rFonts w:ascii="Times New Roman" w:hAnsi="Times New Roman" w:cs="Times New Roman"/>
          <w:sz w:val="28"/>
          <w:szCs w:val="28"/>
          <w:lang w:val="en-US"/>
        </w:rPr>
        <w:t>.</w:t>
      </w:r>
    </w:p>
    <w:p w14:paraId="24F45D56" w14:textId="6908800A"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A551F4">
        <w:rPr>
          <w:rFonts w:ascii="Times New Roman" w:hAnsi="Times New Roman" w:cs="Times New Roman"/>
          <w:sz w:val="28"/>
          <w:szCs w:val="28"/>
          <w:lang w:val="en-US"/>
        </w:rPr>
        <w:t>. Creation of Haploid and D</w:t>
      </w:r>
      <w:r>
        <w:rPr>
          <w:rFonts w:ascii="Times New Roman" w:hAnsi="Times New Roman" w:cs="Times New Roman"/>
          <w:sz w:val="28"/>
          <w:szCs w:val="28"/>
          <w:lang w:val="en-US"/>
        </w:rPr>
        <w:t>oubled h</w:t>
      </w:r>
      <w:r w:rsidRPr="00A551F4">
        <w:rPr>
          <w:rFonts w:ascii="Times New Roman" w:hAnsi="Times New Roman" w:cs="Times New Roman"/>
          <w:sz w:val="28"/>
          <w:szCs w:val="28"/>
          <w:lang w:val="en-US"/>
        </w:rPr>
        <w:t>aploid plants.</w:t>
      </w:r>
    </w:p>
    <w:p w14:paraId="4998ED41" w14:textId="247E3A81"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A551F4">
        <w:rPr>
          <w:rFonts w:ascii="Times New Roman" w:hAnsi="Times New Roman" w:cs="Times New Roman"/>
          <w:sz w:val="28"/>
          <w:szCs w:val="28"/>
          <w:lang w:val="en-US"/>
        </w:rPr>
        <w:t>. Recent applications of plant cell culture technology in the breeding process.</w:t>
      </w:r>
    </w:p>
    <w:p w14:paraId="0AD2B6FA" w14:textId="0EA50B15"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A551F4">
        <w:rPr>
          <w:rFonts w:ascii="Times New Roman" w:hAnsi="Times New Roman" w:cs="Times New Roman"/>
          <w:sz w:val="28"/>
          <w:szCs w:val="28"/>
          <w:lang w:val="en-US"/>
        </w:rPr>
        <w:t>. Aspects of Somatic Hybridization</w:t>
      </w:r>
      <w:r>
        <w:rPr>
          <w:rFonts w:ascii="Times New Roman" w:hAnsi="Times New Roman" w:cs="Times New Roman"/>
          <w:sz w:val="28"/>
          <w:szCs w:val="28"/>
          <w:lang w:val="en-US"/>
        </w:rPr>
        <w:t>.</w:t>
      </w:r>
    </w:p>
    <w:p w14:paraId="50C2388F" w14:textId="7F71DAAC"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w:t>
      </w:r>
      <w:r w:rsidRPr="00A551F4">
        <w:rPr>
          <w:rFonts w:ascii="Times New Roman" w:hAnsi="Times New Roman" w:cs="Times New Roman"/>
          <w:sz w:val="28"/>
          <w:szCs w:val="28"/>
          <w:lang w:val="en-US"/>
        </w:rPr>
        <w:t>. Genetic Resources, Chromosome Engineering, and Crop Improvement.</w:t>
      </w:r>
    </w:p>
    <w:p w14:paraId="413912CD" w14:textId="517EF5B5"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sidRPr="00A551F4">
        <w:rPr>
          <w:rFonts w:ascii="Times New Roman" w:hAnsi="Times New Roman" w:cs="Times New Roman"/>
          <w:sz w:val="28"/>
          <w:szCs w:val="28"/>
          <w:lang w:val="en-US"/>
        </w:rPr>
        <w:t>. Chromosome Engineering.</w:t>
      </w:r>
    </w:p>
    <w:p w14:paraId="308729FE" w14:textId="77777777" w:rsidR="00A551F4" w:rsidRDefault="00A551F4" w:rsidP="00A551F4">
      <w:pPr>
        <w:spacing w:after="0" w:line="240" w:lineRule="auto"/>
        <w:rPr>
          <w:rFonts w:ascii="Times New Roman" w:hAnsi="Times New Roman" w:cs="Times New Roman"/>
          <w:sz w:val="28"/>
          <w:szCs w:val="28"/>
          <w:lang w:val="en-US"/>
        </w:rPr>
      </w:pPr>
    </w:p>
    <w:p w14:paraId="7A727953" w14:textId="77777777" w:rsidR="00A551F4" w:rsidRDefault="00A551F4" w:rsidP="00A551F4">
      <w:pPr>
        <w:spacing w:after="0" w:line="240" w:lineRule="auto"/>
        <w:rPr>
          <w:rFonts w:ascii="Times New Roman" w:hAnsi="Times New Roman" w:cs="Times New Roman"/>
          <w:b/>
          <w:sz w:val="28"/>
          <w:szCs w:val="28"/>
          <w:lang w:val="en-US"/>
        </w:rPr>
      </w:pPr>
    </w:p>
    <w:p w14:paraId="5CF087C2" w14:textId="77777777" w:rsidR="0045026A" w:rsidRDefault="0045026A" w:rsidP="00B1561C">
      <w:pPr>
        <w:spacing w:after="0" w:line="240" w:lineRule="auto"/>
        <w:jc w:val="center"/>
        <w:rPr>
          <w:rFonts w:ascii="Times New Roman" w:hAnsi="Times New Roman" w:cs="Times New Roman"/>
          <w:b/>
          <w:sz w:val="28"/>
          <w:szCs w:val="28"/>
          <w:lang w:val="en-US"/>
        </w:rPr>
      </w:pPr>
    </w:p>
    <w:p w14:paraId="1294F4FF" w14:textId="77777777"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14:paraId="7787941B" w14:textId="77777777" w:rsidR="00B673D3" w:rsidRPr="00B1561C" w:rsidRDefault="00B673D3" w:rsidP="00B1561C">
      <w:pPr>
        <w:spacing w:after="0" w:line="240" w:lineRule="auto"/>
        <w:jc w:val="center"/>
        <w:rPr>
          <w:rFonts w:ascii="Times New Roman" w:hAnsi="Times New Roman" w:cs="Times New Roman"/>
          <w:b/>
          <w:sz w:val="28"/>
          <w:szCs w:val="28"/>
          <w:lang w:val="en-US"/>
        </w:rPr>
      </w:pPr>
    </w:p>
    <w:p w14:paraId="5AD4C8D2" w14:textId="37642128"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Pr="00A551F4">
        <w:rPr>
          <w:rFonts w:ascii="Times New Roman" w:hAnsi="Times New Roman" w:cs="Times New Roman"/>
          <w:sz w:val="28"/>
          <w:szCs w:val="28"/>
          <w:lang w:val="en-US"/>
        </w:rPr>
        <w:t>. Chromosome Engineering and Crop Improvement.</w:t>
      </w:r>
    </w:p>
    <w:p w14:paraId="510145E2" w14:textId="42B714F2"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Pr="00A551F4">
        <w:rPr>
          <w:rFonts w:ascii="Times New Roman" w:hAnsi="Times New Roman" w:cs="Times New Roman"/>
          <w:sz w:val="28"/>
          <w:szCs w:val="28"/>
          <w:lang w:val="en-US"/>
        </w:rPr>
        <w:t>. Genetic transformation of plants with Agrobacterium tumefaciens.</w:t>
      </w:r>
    </w:p>
    <w:p w14:paraId="167ECEFE" w14:textId="3FDD2340"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551F4">
        <w:rPr>
          <w:rFonts w:ascii="Times New Roman" w:hAnsi="Times New Roman" w:cs="Times New Roman"/>
          <w:sz w:val="28"/>
          <w:szCs w:val="28"/>
          <w:lang w:val="en-US"/>
        </w:rPr>
        <w:t>. Agrobacterium-mediated plant transformation.</w:t>
      </w:r>
    </w:p>
    <w:p w14:paraId="15DF5ECC" w14:textId="4838F146"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551F4">
        <w:rPr>
          <w:rFonts w:ascii="Times New Roman" w:hAnsi="Times New Roman" w:cs="Times New Roman"/>
          <w:sz w:val="28"/>
          <w:szCs w:val="28"/>
          <w:lang w:val="en-US"/>
        </w:rPr>
        <w:t>. Method of biolistic transformation of plants.</w:t>
      </w:r>
    </w:p>
    <w:p w14:paraId="44EA2B7E" w14:textId="76B0C1A6"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551F4">
        <w:rPr>
          <w:rFonts w:ascii="Times New Roman" w:hAnsi="Times New Roman" w:cs="Times New Roman"/>
          <w:sz w:val="28"/>
          <w:szCs w:val="28"/>
          <w:lang w:val="en-US"/>
        </w:rPr>
        <w:t>. Particle bombardment method</w:t>
      </w:r>
      <w:r>
        <w:rPr>
          <w:rFonts w:ascii="Times New Roman" w:hAnsi="Times New Roman" w:cs="Times New Roman"/>
          <w:sz w:val="28"/>
          <w:szCs w:val="28"/>
          <w:lang w:val="en-US"/>
        </w:rPr>
        <w:t>.</w:t>
      </w:r>
    </w:p>
    <w:p w14:paraId="39492141" w14:textId="45CEB151"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Pr="00A551F4">
        <w:rPr>
          <w:rFonts w:ascii="Times New Roman" w:hAnsi="Times New Roman" w:cs="Times New Roman"/>
          <w:sz w:val="28"/>
          <w:szCs w:val="28"/>
          <w:lang w:val="en-US"/>
        </w:rPr>
        <w:t>. Risks of modern biotechnologies and legal aspects of their</w:t>
      </w:r>
      <w:r>
        <w:rPr>
          <w:rFonts w:ascii="Times New Roman" w:hAnsi="Times New Roman" w:cs="Times New Roman"/>
          <w:sz w:val="28"/>
          <w:szCs w:val="28"/>
          <w:lang w:val="en-US"/>
        </w:rPr>
        <w:t xml:space="preserve"> </w:t>
      </w:r>
      <w:r w:rsidRPr="00A551F4">
        <w:rPr>
          <w:rFonts w:ascii="Times New Roman" w:hAnsi="Times New Roman" w:cs="Times New Roman"/>
          <w:sz w:val="28"/>
          <w:szCs w:val="28"/>
          <w:lang w:val="en-US"/>
        </w:rPr>
        <w:t>implementation in agriculture.</w:t>
      </w:r>
    </w:p>
    <w:p w14:paraId="458D83D1" w14:textId="216F5034"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A551F4">
        <w:rPr>
          <w:rFonts w:ascii="Times New Roman" w:hAnsi="Times New Roman" w:cs="Times New Roman"/>
          <w:sz w:val="28"/>
          <w:szCs w:val="28"/>
          <w:lang w:val="en-US"/>
        </w:rPr>
        <w:t>. Main problems of food safety.</w:t>
      </w:r>
    </w:p>
    <w:p w14:paraId="65ADA5D4" w14:textId="1C09AE90"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A551F4">
        <w:rPr>
          <w:rFonts w:ascii="Times New Roman" w:hAnsi="Times New Roman" w:cs="Times New Roman"/>
          <w:sz w:val="28"/>
          <w:szCs w:val="28"/>
          <w:lang w:val="en-US"/>
        </w:rPr>
        <w:t xml:space="preserve"> Plant genome analysis. Pan-genome of plants.</w:t>
      </w:r>
    </w:p>
    <w:p w14:paraId="1F92D560" w14:textId="036CB8E6" w:rsidR="00D50694" w:rsidRPr="00D50694" w:rsidRDefault="00D50694" w:rsidP="00D5069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D50694">
        <w:rPr>
          <w:rFonts w:ascii="Times New Roman" w:hAnsi="Times New Roman" w:cs="Times New Roman"/>
          <w:sz w:val="28"/>
          <w:szCs w:val="28"/>
          <w:lang w:val="en-US"/>
        </w:rPr>
        <w:t>. Recombinant DNA technology.</w:t>
      </w:r>
    </w:p>
    <w:p w14:paraId="5F1092EC" w14:textId="38AD113C" w:rsidR="00D50694" w:rsidRPr="00D50694" w:rsidRDefault="00D50694" w:rsidP="00D50694">
      <w:pPr>
        <w:spacing w:after="0" w:line="240" w:lineRule="auto"/>
        <w:rPr>
          <w:rFonts w:ascii="Times New Roman" w:hAnsi="Times New Roman" w:cs="Times New Roman"/>
          <w:sz w:val="28"/>
          <w:szCs w:val="28"/>
          <w:lang w:val="en-US"/>
        </w:rPr>
      </w:pPr>
      <w:r w:rsidRPr="00D50694">
        <w:rPr>
          <w:rFonts w:ascii="Times New Roman" w:hAnsi="Times New Roman" w:cs="Times New Roman"/>
          <w:sz w:val="28"/>
          <w:szCs w:val="28"/>
          <w:lang w:val="en-US"/>
        </w:rPr>
        <w:t>1</w:t>
      </w:r>
      <w:r>
        <w:rPr>
          <w:rFonts w:ascii="Times New Roman" w:hAnsi="Times New Roman" w:cs="Times New Roman"/>
          <w:sz w:val="28"/>
          <w:szCs w:val="28"/>
          <w:lang w:val="en-US"/>
        </w:rPr>
        <w:t>0</w:t>
      </w:r>
      <w:r w:rsidRPr="00D50694">
        <w:rPr>
          <w:rFonts w:ascii="Times New Roman" w:hAnsi="Times New Roman" w:cs="Times New Roman"/>
          <w:sz w:val="28"/>
          <w:szCs w:val="28"/>
          <w:lang w:val="en-US"/>
        </w:rPr>
        <w:t>. The tools of recombinant DNA technology.</w:t>
      </w:r>
    </w:p>
    <w:p w14:paraId="19E159C7" w14:textId="20F85AB9" w:rsidR="00D50694" w:rsidRPr="00D50694" w:rsidRDefault="00D50694" w:rsidP="00D50694">
      <w:pPr>
        <w:spacing w:after="0" w:line="240" w:lineRule="auto"/>
        <w:rPr>
          <w:rFonts w:ascii="Times New Roman" w:hAnsi="Times New Roman" w:cs="Times New Roman"/>
          <w:sz w:val="28"/>
          <w:szCs w:val="28"/>
          <w:lang w:val="en-US"/>
        </w:rPr>
      </w:pPr>
      <w:r w:rsidRPr="00D50694">
        <w:rPr>
          <w:rFonts w:ascii="Times New Roman" w:hAnsi="Times New Roman" w:cs="Times New Roman"/>
          <w:sz w:val="28"/>
          <w:szCs w:val="28"/>
          <w:lang w:val="en-US"/>
        </w:rPr>
        <w:t>1</w:t>
      </w:r>
      <w:r>
        <w:rPr>
          <w:rFonts w:ascii="Times New Roman" w:hAnsi="Times New Roman" w:cs="Times New Roman"/>
          <w:sz w:val="28"/>
          <w:szCs w:val="28"/>
          <w:lang w:val="en-US"/>
        </w:rPr>
        <w:t>1</w:t>
      </w:r>
      <w:r w:rsidRPr="00D50694">
        <w:rPr>
          <w:rFonts w:ascii="Times New Roman" w:hAnsi="Times New Roman" w:cs="Times New Roman"/>
          <w:sz w:val="28"/>
          <w:szCs w:val="28"/>
          <w:lang w:val="en-US"/>
        </w:rPr>
        <w:t>. Methods of genetic transformation of plants.</w:t>
      </w:r>
    </w:p>
    <w:p w14:paraId="6E44B1A4" w14:textId="5CBC2C55" w:rsidR="00A551F4" w:rsidRPr="00A551F4" w:rsidRDefault="00D50694" w:rsidP="00D50694">
      <w:pPr>
        <w:spacing w:after="0" w:line="240" w:lineRule="auto"/>
        <w:rPr>
          <w:rFonts w:ascii="Times New Roman" w:hAnsi="Times New Roman" w:cs="Times New Roman"/>
          <w:sz w:val="28"/>
          <w:szCs w:val="28"/>
          <w:lang w:val="en-US"/>
        </w:rPr>
      </w:pPr>
      <w:r w:rsidRPr="00D50694">
        <w:rPr>
          <w:rFonts w:ascii="Times New Roman" w:hAnsi="Times New Roman" w:cs="Times New Roman"/>
          <w:sz w:val="28"/>
          <w:szCs w:val="28"/>
          <w:lang w:val="en-US"/>
        </w:rPr>
        <w:t>1</w:t>
      </w:r>
      <w:r>
        <w:rPr>
          <w:rFonts w:ascii="Times New Roman" w:hAnsi="Times New Roman" w:cs="Times New Roman"/>
          <w:sz w:val="28"/>
          <w:szCs w:val="28"/>
          <w:lang w:val="en-US"/>
        </w:rPr>
        <w:t>2</w:t>
      </w:r>
      <w:r w:rsidRPr="00D50694">
        <w:rPr>
          <w:rFonts w:ascii="Times New Roman" w:hAnsi="Times New Roman" w:cs="Times New Roman"/>
          <w:sz w:val="28"/>
          <w:szCs w:val="28"/>
          <w:lang w:val="en-US"/>
        </w:rPr>
        <w:t>. Genetic transformation of plants.</w:t>
      </w:r>
    </w:p>
    <w:p w14:paraId="72E4E8D4" w14:textId="77777777" w:rsidR="00A551F4" w:rsidRPr="00A551F4" w:rsidRDefault="00A551F4" w:rsidP="00A551F4">
      <w:pPr>
        <w:spacing w:after="0" w:line="240" w:lineRule="auto"/>
        <w:rPr>
          <w:rFonts w:ascii="Times New Roman" w:hAnsi="Times New Roman" w:cs="Times New Roman"/>
          <w:b/>
          <w:bCs/>
          <w:sz w:val="28"/>
          <w:szCs w:val="28"/>
          <w:lang w:val="en-US"/>
        </w:rPr>
      </w:pPr>
    </w:p>
    <w:p w14:paraId="7CD4E588" w14:textId="77777777" w:rsidR="0045026A" w:rsidRDefault="0045026A" w:rsidP="00B1561C">
      <w:pPr>
        <w:spacing w:after="0" w:line="240" w:lineRule="auto"/>
        <w:jc w:val="center"/>
        <w:rPr>
          <w:rFonts w:ascii="Times New Roman" w:hAnsi="Times New Roman" w:cs="Times New Roman"/>
          <w:b/>
          <w:sz w:val="28"/>
          <w:szCs w:val="28"/>
          <w:lang w:val="en-US"/>
        </w:rPr>
      </w:pPr>
    </w:p>
    <w:p w14:paraId="0E768F3D" w14:textId="77777777"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III</w:t>
      </w:r>
    </w:p>
    <w:p w14:paraId="7561E24F" w14:textId="77777777" w:rsidR="0045026A" w:rsidRPr="00B1561C" w:rsidRDefault="0045026A" w:rsidP="00B1561C">
      <w:pPr>
        <w:spacing w:after="0" w:line="240" w:lineRule="auto"/>
        <w:jc w:val="center"/>
        <w:rPr>
          <w:rFonts w:ascii="Times New Roman" w:hAnsi="Times New Roman" w:cs="Times New Roman"/>
          <w:b/>
          <w:sz w:val="28"/>
          <w:szCs w:val="28"/>
          <w:lang w:val="en-US"/>
        </w:rPr>
      </w:pPr>
    </w:p>
    <w:p w14:paraId="7A1BF85C" w14:textId="3BC467F1" w:rsidR="00A551F4" w:rsidRPr="00A551F4" w:rsidRDefault="001523BA" w:rsidP="00A551F4">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1. </w:t>
      </w:r>
      <w:r w:rsidR="00A551F4" w:rsidRPr="00A551F4">
        <w:rPr>
          <w:rFonts w:ascii="Times New Roman" w:hAnsi="Times New Roman" w:cs="Times New Roman"/>
          <w:sz w:val="28"/>
          <w:szCs w:val="28"/>
          <w:lang w:val="en-US"/>
        </w:rPr>
        <w:t>The plant microbiome: ecology, functions, and emerging</w:t>
      </w:r>
      <w:r w:rsidR="00A551F4">
        <w:rPr>
          <w:rFonts w:ascii="Times New Roman" w:hAnsi="Times New Roman" w:cs="Times New Roman"/>
          <w:sz w:val="28"/>
          <w:szCs w:val="28"/>
          <w:lang w:val="en-US"/>
        </w:rPr>
        <w:t xml:space="preserve"> </w:t>
      </w:r>
      <w:r w:rsidR="00A551F4" w:rsidRPr="00A551F4">
        <w:rPr>
          <w:rFonts w:ascii="Times New Roman" w:hAnsi="Times New Roman" w:cs="Times New Roman"/>
          <w:sz w:val="28"/>
          <w:szCs w:val="28"/>
          <w:lang w:val="en-US"/>
        </w:rPr>
        <w:t>trends in microbial application.</w:t>
      </w:r>
    </w:p>
    <w:p w14:paraId="4DB5183F" w14:textId="78D44BC2" w:rsidR="00B673D3" w:rsidRDefault="00A551F4" w:rsidP="00A551F4">
      <w:pPr>
        <w:spacing w:after="0" w:line="240" w:lineRule="auto"/>
        <w:rPr>
          <w:rFonts w:ascii="Times New Roman" w:hAnsi="Times New Roman" w:cs="Times New Roman"/>
          <w:b/>
          <w:sz w:val="24"/>
          <w:szCs w:val="24"/>
          <w:lang w:val="en-US"/>
        </w:rPr>
      </w:pPr>
      <w:r>
        <w:rPr>
          <w:rFonts w:ascii="Times New Roman" w:hAnsi="Times New Roman" w:cs="Times New Roman"/>
          <w:sz w:val="28"/>
          <w:szCs w:val="28"/>
          <w:lang w:val="en-US"/>
        </w:rPr>
        <w:t>2</w:t>
      </w:r>
      <w:r w:rsidRPr="00A551F4">
        <w:rPr>
          <w:rFonts w:ascii="Times New Roman" w:hAnsi="Times New Roman" w:cs="Times New Roman"/>
          <w:sz w:val="28"/>
          <w:szCs w:val="28"/>
          <w:lang w:val="en-US"/>
        </w:rPr>
        <w:t>. Plant microbiota and their interactions</w:t>
      </w:r>
      <w:r>
        <w:rPr>
          <w:rFonts w:ascii="Times New Roman" w:hAnsi="Times New Roman" w:cs="Times New Roman"/>
          <w:sz w:val="28"/>
          <w:szCs w:val="28"/>
          <w:lang w:val="en-US"/>
        </w:rPr>
        <w:t>.</w:t>
      </w:r>
    </w:p>
    <w:p w14:paraId="70F40D8E" w14:textId="63737737"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w:t>
      </w:r>
      <w:r w:rsidRPr="00A551F4">
        <w:rPr>
          <w:rFonts w:ascii="Times New Roman" w:hAnsi="Times New Roman" w:cs="Times New Roman"/>
          <w:sz w:val="28"/>
          <w:szCs w:val="28"/>
          <w:lang w:val="en-US"/>
        </w:rPr>
        <w:t>. From Sanger Technology to NGS: Getting Plants of the Ground.</w:t>
      </w:r>
    </w:p>
    <w:p w14:paraId="5DB8F0E7" w14:textId="3275206F"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Pr="00A551F4">
        <w:rPr>
          <w:rFonts w:ascii="Times New Roman" w:hAnsi="Times New Roman" w:cs="Times New Roman"/>
          <w:sz w:val="28"/>
          <w:szCs w:val="28"/>
          <w:lang w:val="en-US"/>
        </w:rPr>
        <w:t>. NGS is tightly bound to bioinformatics.</w:t>
      </w:r>
    </w:p>
    <w:p w14:paraId="1AFEB28D" w14:textId="4A713852"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Pr="00A551F4">
        <w:rPr>
          <w:rFonts w:ascii="Times New Roman" w:hAnsi="Times New Roman" w:cs="Times New Roman"/>
          <w:sz w:val="28"/>
          <w:szCs w:val="28"/>
          <w:lang w:val="en-US"/>
        </w:rPr>
        <w:t xml:space="preserve">. The plant microbiome. NGS. </w:t>
      </w:r>
    </w:p>
    <w:p w14:paraId="38147C87" w14:textId="7E65504A"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Pr="00A551F4">
        <w:rPr>
          <w:rFonts w:ascii="Times New Roman" w:hAnsi="Times New Roman" w:cs="Times New Roman"/>
          <w:sz w:val="28"/>
          <w:szCs w:val="28"/>
          <w:lang w:val="en-US"/>
        </w:rPr>
        <w:t>. Impact of Genetic engineering in agriculture: zero hunger, achieving food security and nutrition and promoting sustainable agriculture.</w:t>
      </w:r>
    </w:p>
    <w:p w14:paraId="04FA0E74" w14:textId="3D4CA5F8" w:rsid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Pr="00A551F4">
        <w:rPr>
          <w:rFonts w:ascii="Times New Roman" w:hAnsi="Times New Roman" w:cs="Times New Roman"/>
          <w:sz w:val="28"/>
          <w:szCs w:val="28"/>
          <w:lang w:val="en-US"/>
        </w:rPr>
        <w:t>. Effect of abiotic and biotic stresses on food production.</w:t>
      </w:r>
    </w:p>
    <w:p w14:paraId="36EE12F1" w14:textId="38E2A34F"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Pr="00A551F4">
        <w:rPr>
          <w:rFonts w:ascii="Times New Roman" w:hAnsi="Times New Roman" w:cs="Times New Roman"/>
          <w:sz w:val="28"/>
          <w:szCs w:val="28"/>
          <w:lang w:val="en-US"/>
        </w:rPr>
        <w:t>. Risk and safety assessment of genetically modified plants.</w:t>
      </w:r>
    </w:p>
    <w:p w14:paraId="66597733" w14:textId="33E788CF" w:rsidR="00A551F4" w:rsidRPr="00A551F4" w:rsidRDefault="00A551F4" w:rsidP="00A551F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A551F4">
        <w:rPr>
          <w:rFonts w:ascii="Times New Roman" w:hAnsi="Times New Roman" w:cs="Times New Roman"/>
          <w:sz w:val="28"/>
          <w:szCs w:val="28"/>
          <w:lang w:val="en-US"/>
        </w:rPr>
        <w:t>. Biosafety and regulation of genetically modified plants.</w:t>
      </w:r>
    </w:p>
    <w:p w14:paraId="2ED5B743" w14:textId="5685AEC1" w:rsidR="00A551F4" w:rsidRPr="00A551F4" w:rsidRDefault="00A551F4" w:rsidP="00A551F4">
      <w:pPr>
        <w:spacing w:after="0" w:line="240" w:lineRule="auto"/>
        <w:rPr>
          <w:rFonts w:ascii="Times New Roman" w:hAnsi="Times New Roman" w:cs="Times New Roman"/>
          <w:sz w:val="28"/>
          <w:szCs w:val="28"/>
          <w:lang w:val="en-US"/>
        </w:rPr>
      </w:pPr>
      <w:r w:rsidRPr="00A551F4">
        <w:rPr>
          <w:rFonts w:ascii="Times New Roman" w:hAnsi="Times New Roman" w:cs="Times New Roman"/>
          <w:sz w:val="28"/>
          <w:szCs w:val="28"/>
          <w:lang w:val="en-US"/>
        </w:rPr>
        <w:t>1</w:t>
      </w:r>
      <w:r>
        <w:rPr>
          <w:rFonts w:ascii="Times New Roman" w:hAnsi="Times New Roman" w:cs="Times New Roman"/>
          <w:sz w:val="28"/>
          <w:szCs w:val="28"/>
          <w:lang w:val="en-US"/>
        </w:rPr>
        <w:t>0</w:t>
      </w:r>
      <w:r w:rsidRPr="00A551F4">
        <w:rPr>
          <w:rFonts w:ascii="Times New Roman" w:hAnsi="Times New Roman" w:cs="Times New Roman"/>
          <w:sz w:val="28"/>
          <w:szCs w:val="28"/>
          <w:lang w:val="en-US"/>
        </w:rPr>
        <w:t>. CRISPR/Cas Genome Editing and Precision Plant Breeding in Agriculture</w:t>
      </w:r>
    </w:p>
    <w:p w14:paraId="20F7229F" w14:textId="354D0B91" w:rsidR="00A551F4" w:rsidRDefault="00A551F4" w:rsidP="00A551F4">
      <w:pPr>
        <w:spacing w:after="0" w:line="240" w:lineRule="auto"/>
        <w:rPr>
          <w:rFonts w:ascii="Times New Roman" w:hAnsi="Times New Roman" w:cs="Times New Roman"/>
          <w:sz w:val="28"/>
          <w:szCs w:val="28"/>
          <w:lang w:val="en-US"/>
        </w:rPr>
      </w:pPr>
      <w:r w:rsidRPr="00A551F4">
        <w:rPr>
          <w:rFonts w:ascii="Times New Roman" w:hAnsi="Times New Roman" w:cs="Times New Roman"/>
          <w:sz w:val="28"/>
          <w:szCs w:val="28"/>
          <w:lang w:val="en-US"/>
        </w:rPr>
        <w:t>1</w:t>
      </w:r>
      <w:r>
        <w:rPr>
          <w:rFonts w:ascii="Times New Roman" w:hAnsi="Times New Roman" w:cs="Times New Roman"/>
          <w:sz w:val="28"/>
          <w:szCs w:val="28"/>
          <w:lang w:val="en-US"/>
        </w:rPr>
        <w:t>1</w:t>
      </w:r>
      <w:r w:rsidRPr="00A551F4">
        <w:rPr>
          <w:rFonts w:ascii="Times New Roman" w:hAnsi="Times New Roman" w:cs="Times New Roman"/>
          <w:sz w:val="28"/>
          <w:szCs w:val="28"/>
          <w:lang w:val="en-US"/>
        </w:rPr>
        <w:t>. Plant Genome Editing via CRISPR/Cas DNA.</w:t>
      </w:r>
    </w:p>
    <w:p w14:paraId="3770056D" w14:textId="77777777" w:rsidR="0045026A" w:rsidRDefault="0045026A" w:rsidP="005711F5">
      <w:pPr>
        <w:jc w:val="center"/>
        <w:rPr>
          <w:rFonts w:ascii="Times New Roman" w:hAnsi="Times New Roman" w:cs="Times New Roman"/>
          <w:b/>
          <w:sz w:val="28"/>
          <w:szCs w:val="28"/>
          <w:lang w:val="en-US"/>
        </w:rPr>
      </w:pPr>
    </w:p>
    <w:p w14:paraId="5F8CE696" w14:textId="77777777" w:rsidR="005711F5" w:rsidRPr="0045026A" w:rsidRDefault="005711F5" w:rsidP="005711F5">
      <w:pPr>
        <w:jc w:val="center"/>
        <w:rPr>
          <w:rFonts w:ascii="Times New Roman" w:hAnsi="Times New Roman" w:cs="Times New Roman"/>
          <w:b/>
          <w:sz w:val="28"/>
          <w:szCs w:val="28"/>
          <w:lang w:val="en-US"/>
        </w:rPr>
      </w:pPr>
      <w:r w:rsidRPr="0045026A">
        <w:rPr>
          <w:rFonts w:ascii="Times New Roman" w:hAnsi="Times New Roman" w:cs="Times New Roman"/>
          <w:b/>
          <w:sz w:val="28"/>
          <w:szCs w:val="28"/>
          <w:lang w:val="en-US"/>
        </w:rPr>
        <w:t>REFERENCES AND RESOURCES</w:t>
      </w:r>
    </w:p>
    <w:p w14:paraId="3B76E6FA" w14:textId="77777777"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Literature</w:t>
      </w:r>
      <w:r w:rsidR="005711F5" w:rsidRPr="0045026A">
        <w:rPr>
          <w:rFonts w:ascii="Times New Roman" w:hAnsi="Times New Roman"/>
          <w:b/>
          <w:sz w:val="28"/>
          <w:szCs w:val="28"/>
          <w:lang w:val="en-US"/>
        </w:rPr>
        <w:t>:</w:t>
      </w:r>
      <w:r w:rsidRPr="0045026A">
        <w:rPr>
          <w:b/>
          <w:sz w:val="28"/>
          <w:szCs w:val="28"/>
          <w:lang w:val="en-US"/>
        </w:rPr>
        <w:t xml:space="preserve"> </w:t>
      </w:r>
    </w:p>
    <w:p w14:paraId="5F3F362D" w14:textId="77777777" w:rsidR="00D50694" w:rsidRPr="00497F62" w:rsidRDefault="00D50694" w:rsidP="00D50694">
      <w:pPr>
        <w:pStyle w:val="a4"/>
        <w:rPr>
          <w:rFonts w:ascii="Times New Roman" w:hAnsi="Times New Roman"/>
          <w:i/>
          <w:iCs/>
          <w:sz w:val="28"/>
          <w:szCs w:val="28"/>
          <w:lang w:val="en-US"/>
        </w:rPr>
      </w:pPr>
      <w:r w:rsidRPr="00497F62">
        <w:rPr>
          <w:rFonts w:ascii="Times New Roman" w:hAnsi="Times New Roman"/>
          <w:i/>
          <w:iCs/>
          <w:sz w:val="28"/>
          <w:szCs w:val="28"/>
          <w:lang w:val="en-US"/>
        </w:rPr>
        <w:t xml:space="preserve">Main: </w:t>
      </w:r>
    </w:p>
    <w:p w14:paraId="170E586F"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1. Шулембаева К.К., Токубаева А.А. Реконструкция генома мягкой пшеницы на основе хромосомной инженерии и отделенной гибридизации: монография. КазНУ им. аль-Фараби. - Алматы : Қазақ ун-ті, 2019. - 240 с.</w:t>
      </w:r>
    </w:p>
    <w:p w14:paraId="1C634603"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2.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27819099" w14:textId="77777777" w:rsidR="00D50694" w:rsidRPr="00D50694" w:rsidRDefault="00D50694" w:rsidP="00D50694">
      <w:pPr>
        <w:pStyle w:val="a4"/>
        <w:rPr>
          <w:rFonts w:ascii="Times New Roman" w:hAnsi="Times New Roman"/>
          <w:i/>
          <w:iCs/>
          <w:sz w:val="28"/>
          <w:szCs w:val="28"/>
        </w:rPr>
      </w:pPr>
      <w:r w:rsidRPr="00D50694">
        <w:rPr>
          <w:rFonts w:ascii="Times New Roman" w:hAnsi="Times New Roman"/>
          <w:i/>
          <w:iCs/>
          <w:sz w:val="28"/>
          <w:szCs w:val="28"/>
        </w:rPr>
        <w:t>Additional:</w:t>
      </w:r>
    </w:p>
    <w:p w14:paraId="3094F734"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 xml:space="preserve">1. Нефедова Л.Н., Применение молекулярных методов исследования в генетике: Учебное пособие. - М.: НИЦ Инфра-М, 2012. - 104 с. </w:t>
      </w:r>
    </w:p>
    <w:p w14:paraId="5DDC5384" w14:textId="77777777" w:rsidR="00D50694" w:rsidRPr="00D50694" w:rsidRDefault="00D50694" w:rsidP="00D50694">
      <w:pPr>
        <w:pStyle w:val="a4"/>
        <w:rPr>
          <w:rFonts w:ascii="Times New Roman" w:hAnsi="Times New Roman"/>
          <w:sz w:val="28"/>
          <w:szCs w:val="28"/>
        </w:rPr>
      </w:pPr>
      <w:r w:rsidRPr="00D50694">
        <w:rPr>
          <w:rFonts w:ascii="Times New Roman" w:hAnsi="Times New Roman"/>
          <w:sz w:val="28"/>
          <w:szCs w:val="28"/>
        </w:rPr>
        <w:t xml:space="preserve">2. Муминов Т.А., Куандыков Е.У. Основы молекулярной биологии : курс лекций. - Алматы : ССК, 2017. – 222  с. </w:t>
      </w:r>
    </w:p>
    <w:p w14:paraId="687CCFAF"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3.Varshney Rajeev K. Plant Genetics and Molecular Biology. - London: Springer, 2018. - 298 p.</w:t>
      </w:r>
    </w:p>
    <w:p w14:paraId="17385986"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4. Halford Nigel G. Crop Biotechnology: Genetic Modification And Genome Editing. - London: World Scientific, 2018. - 218 p.</w:t>
      </w:r>
    </w:p>
    <w:p w14:paraId="67CF2133"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 xml:space="preserve">5. Glick Bernard R. Molecular biotechnology: principles and applications of recombinant DNA. - 4th ed. - Washington, 2010. - 1200 p. </w:t>
      </w:r>
    </w:p>
    <w:p w14:paraId="4610F855" w14:textId="77777777" w:rsidR="00D50694" w:rsidRPr="00D50694" w:rsidRDefault="00D50694" w:rsidP="00D50694">
      <w:pPr>
        <w:pStyle w:val="a4"/>
        <w:rPr>
          <w:rFonts w:ascii="Times New Roman" w:hAnsi="Times New Roman"/>
          <w:b/>
          <w:bCs/>
          <w:sz w:val="28"/>
          <w:szCs w:val="28"/>
          <w:lang w:val="en-US"/>
        </w:rPr>
      </w:pPr>
      <w:r w:rsidRPr="00D50694">
        <w:rPr>
          <w:rFonts w:ascii="Times New Roman" w:hAnsi="Times New Roman"/>
          <w:b/>
          <w:bCs/>
          <w:sz w:val="28"/>
          <w:szCs w:val="28"/>
          <w:lang w:val="en-US"/>
        </w:rPr>
        <w:t>Professional scientific databases</w:t>
      </w:r>
    </w:p>
    <w:p w14:paraId="1413A248"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1. https://vc.ru/future/109057-gennaya-inzheneriya-sostoyanie-na-2020</w:t>
      </w:r>
    </w:p>
    <w:p w14:paraId="50456FFC"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2. https://sites.google.com/site/anogurtsov/lectures/ge2.</w:t>
      </w:r>
    </w:p>
    <w:p w14:paraId="12E5E97F" w14:textId="77777777" w:rsidR="00D50694" w:rsidRPr="00D50694" w:rsidRDefault="00D50694" w:rsidP="00D50694">
      <w:pPr>
        <w:pStyle w:val="a4"/>
        <w:rPr>
          <w:rFonts w:ascii="Times New Roman" w:hAnsi="Times New Roman"/>
          <w:b/>
          <w:bCs/>
          <w:sz w:val="28"/>
          <w:szCs w:val="28"/>
          <w:lang w:val="en-US"/>
        </w:rPr>
      </w:pPr>
      <w:r w:rsidRPr="00D50694">
        <w:rPr>
          <w:rFonts w:ascii="Times New Roman" w:hAnsi="Times New Roman"/>
          <w:b/>
          <w:bCs/>
          <w:sz w:val="28"/>
          <w:szCs w:val="28"/>
          <w:lang w:val="en-US"/>
        </w:rPr>
        <w:t>Internet resources (at least 3-5)</w:t>
      </w:r>
    </w:p>
    <w:p w14:paraId="193B638A"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 xml:space="preserve">1. http://elibrary.kaznu.kz/ru </w:t>
      </w:r>
    </w:p>
    <w:p w14:paraId="166653AB"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2. MOOC / video lectures, etc.</w:t>
      </w:r>
    </w:p>
    <w:p w14:paraId="6EA472E0" w14:textId="77777777" w:rsidR="00D50694" w:rsidRPr="00D50694" w:rsidRDefault="00D50694" w:rsidP="00D50694">
      <w:pPr>
        <w:pStyle w:val="a4"/>
        <w:rPr>
          <w:rFonts w:ascii="Times New Roman" w:hAnsi="Times New Roman"/>
          <w:sz w:val="28"/>
          <w:szCs w:val="28"/>
          <w:lang w:val="en-US"/>
        </w:rPr>
      </w:pPr>
      <w:r w:rsidRPr="00D50694">
        <w:rPr>
          <w:rFonts w:ascii="Times New Roman" w:hAnsi="Times New Roman"/>
          <w:sz w:val="28"/>
          <w:szCs w:val="28"/>
          <w:lang w:val="en-US"/>
        </w:rPr>
        <w:t>3. https://www.isaaa.org/resources/publications/pocketk/16/</w:t>
      </w:r>
    </w:p>
    <w:p w14:paraId="3713BA4F" w14:textId="6394C393" w:rsidR="00C82BF4" w:rsidRPr="0045026A" w:rsidRDefault="00D50694" w:rsidP="00C82BF4">
      <w:pPr>
        <w:pStyle w:val="a4"/>
        <w:rPr>
          <w:rFonts w:ascii="Times New Roman" w:hAnsi="Times New Roman"/>
          <w:sz w:val="28"/>
          <w:szCs w:val="28"/>
          <w:lang w:val="en-US"/>
        </w:rPr>
      </w:pPr>
      <w:r>
        <w:rPr>
          <w:rFonts w:ascii="Times New Roman" w:hAnsi="Times New Roman"/>
          <w:sz w:val="28"/>
          <w:szCs w:val="28"/>
          <w:lang w:val="en-US"/>
        </w:rPr>
        <w:t xml:space="preserve">4. </w:t>
      </w:r>
      <w:r w:rsidR="00C82BF4" w:rsidRPr="0045026A">
        <w:rPr>
          <w:rFonts w:ascii="Times New Roman" w:hAnsi="Times New Roman"/>
          <w:sz w:val="28"/>
          <w:szCs w:val="28"/>
          <w:lang w:val="en-US"/>
        </w:rPr>
        <w:t xml:space="preserve">https://www.goodreads.com/ </w:t>
      </w:r>
    </w:p>
    <w:p w14:paraId="0ADF2DB6" w14:textId="5B04E4C1" w:rsidR="00C82BF4" w:rsidRPr="0045026A" w:rsidRDefault="00D50694" w:rsidP="00C82BF4">
      <w:pPr>
        <w:pStyle w:val="a4"/>
        <w:rPr>
          <w:rFonts w:ascii="Times New Roman" w:hAnsi="Times New Roman"/>
          <w:sz w:val="28"/>
          <w:szCs w:val="28"/>
          <w:lang w:val="en-US"/>
        </w:rPr>
      </w:pPr>
      <w:r>
        <w:rPr>
          <w:rFonts w:ascii="Times New Roman" w:hAnsi="Times New Roman"/>
          <w:sz w:val="28"/>
          <w:szCs w:val="28"/>
          <w:lang w:val="en-US"/>
        </w:rPr>
        <w:t xml:space="preserve">5. </w:t>
      </w:r>
      <w:r w:rsidR="00C82BF4" w:rsidRPr="0045026A">
        <w:rPr>
          <w:rFonts w:ascii="Times New Roman" w:hAnsi="Times New Roman"/>
          <w:sz w:val="28"/>
          <w:szCs w:val="28"/>
          <w:lang w:val="en-US"/>
        </w:rPr>
        <w:t xml:space="preserve">https://www.coursera.org/ </w:t>
      </w:r>
    </w:p>
    <w:p w14:paraId="53A514EF" w14:textId="77777777" w:rsidR="00D50694" w:rsidRPr="0045026A" w:rsidRDefault="00D50694">
      <w:pPr>
        <w:pStyle w:val="a4"/>
        <w:rPr>
          <w:sz w:val="28"/>
          <w:szCs w:val="28"/>
          <w:lang w:val="de-DE"/>
        </w:rPr>
      </w:pPr>
    </w:p>
    <w:sectPr w:rsidR="00D50694" w:rsidRPr="0045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24958"/>
    <w:multiLevelType w:val="hybridMultilevel"/>
    <w:tmpl w:val="2D346BAA"/>
    <w:lvl w:ilvl="0" w:tplc="B54A67E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766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70"/>
    <w:rsid w:val="00032179"/>
    <w:rsid w:val="000D6436"/>
    <w:rsid w:val="000F4857"/>
    <w:rsid w:val="001523BA"/>
    <w:rsid w:val="001C6DE2"/>
    <w:rsid w:val="002F2AC1"/>
    <w:rsid w:val="00301411"/>
    <w:rsid w:val="003310D5"/>
    <w:rsid w:val="003D6005"/>
    <w:rsid w:val="00445783"/>
    <w:rsid w:val="0045026A"/>
    <w:rsid w:val="00497F62"/>
    <w:rsid w:val="004C53DA"/>
    <w:rsid w:val="004C6B49"/>
    <w:rsid w:val="005711F5"/>
    <w:rsid w:val="006265D2"/>
    <w:rsid w:val="00635025"/>
    <w:rsid w:val="0074366A"/>
    <w:rsid w:val="00763337"/>
    <w:rsid w:val="00897C4D"/>
    <w:rsid w:val="008B23F3"/>
    <w:rsid w:val="008C030D"/>
    <w:rsid w:val="00A02878"/>
    <w:rsid w:val="00A551F4"/>
    <w:rsid w:val="00B018C8"/>
    <w:rsid w:val="00B1561C"/>
    <w:rsid w:val="00B673D3"/>
    <w:rsid w:val="00C27D33"/>
    <w:rsid w:val="00C804B2"/>
    <w:rsid w:val="00C82BF4"/>
    <w:rsid w:val="00D168FF"/>
    <w:rsid w:val="00D50694"/>
    <w:rsid w:val="00D8593A"/>
    <w:rsid w:val="00E81765"/>
    <w:rsid w:val="00EA3070"/>
    <w:rsid w:val="00ED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46C8"/>
  <w15:docId w15:val="{29210B0E-42CB-4778-BF84-6DC9E5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character" w:styleId="a3">
    <w:name w:val="Hyperlink"/>
    <w:uiPriority w:val="99"/>
    <w:rsid w:val="005711F5"/>
    <w:rPr>
      <w:color w:val="0000FF"/>
      <w:u w:val="single"/>
    </w:rPr>
  </w:style>
  <w:style w:type="paragraph" w:styleId="a4">
    <w:name w:val="No Spacing"/>
    <w:uiPriority w:val="1"/>
    <w:qFormat/>
    <w:rsid w:val="005711F5"/>
    <w:pPr>
      <w:spacing w:after="0" w:line="240" w:lineRule="auto"/>
    </w:pPr>
    <w:rPr>
      <w:rFonts w:ascii="Calibri" w:eastAsia="Calibri" w:hAnsi="Calibri" w:cs="Times New Roman"/>
    </w:rPr>
  </w:style>
  <w:style w:type="character" w:styleId="a5">
    <w:name w:val="Emphasis"/>
    <w:uiPriority w:val="20"/>
    <w:qFormat/>
    <w:rsid w:val="005711F5"/>
    <w:rPr>
      <w:i/>
      <w:iCs/>
    </w:rPr>
  </w:style>
  <w:style w:type="character" w:customStyle="1" w:styleId="apple-converted-space">
    <w:name w:val="apple-converted-space"/>
    <w:rsid w:val="0057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5</cp:revision>
  <dcterms:created xsi:type="dcterms:W3CDTF">2023-09-11T01:09:00Z</dcterms:created>
  <dcterms:modified xsi:type="dcterms:W3CDTF">2023-10-23T06:19:00Z</dcterms:modified>
</cp:coreProperties>
</file>